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4505C" w:rsidRDefault="00000000" w14:paraId="48098849" w14:textId="77777777">
      <w:pPr>
        <w:autoSpaceDE w:val="0"/>
        <w:rPr>
          <w:rFonts w:ascii="Calibri" w:hAnsi="Calibri"/>
          <w:b/>
          <w:bCs/>
          <w:sz w:val="24"/>
          <w:szCs w:val="24"/>
        </w:rPr>
      </w:pPr>
      <w:r>
        <w:rPr>
          <w:noProof/>
        </w:rPr>
        <w:pict w14:anchorId="0A4E81B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margin-left:307.1pt;margin-top:15.3pt;width:173.3pt;height:64.85pt;z-index:-1;visibility:visible;mso-wrap-distance-left:9.05pt;mso-wrap-distance-right:9.05pt" wrapcoords="0 0 0 20984 21500 20984 21500 0 0 0" o:spid="_x0000_s2051" filled="t" type="#_x0000_t75">
            <v:imagedata o:title="" r:id="rId11"/>
            <w10:wrap type="tight"/>
          </v:shape>
        </w:pict>
      </w:r>
    </w:p>
    <w:p w:rsidR="00C4505C" w:rsidRDefault="00C4505C" w14:paraId="30BE3CA0" w14:textId="77777777">
      <w:pPr>
        <w:autoSpaceDE w:val="0"/>
        <w:rPr>
          <w:rFonts w:ascii="Calibri" w:hAnsi="Calibri"/>
          <w:b/>
          <w:bCs/>
          <w:sz w:val="24"/>
          <w:szCs w:val="24"/>
        </w:rPr>
      </w:pPr>
    </w:p>
    <w:p w:rsidR="00C4505C" w:rsidRDefault="00C4505C" w14:paraId="0D289361" w14:textId="77777777">
      <w:pPr>
        <w:autoSpaceDE w:val="0"/>
        <w:rPr>
          <w:rFonts w:ascii="Calibri" w:hAnsi="Calibri"/>
          <w:b/>
          <w:bCs/>
          <w:sz w:val="24"/>
          <w:szCs w:val="24"/>
        </w:rPr>
      </w:pPr>
    </w:p>
    <w:p w:rsidR="00C4505C" w:rsidRDefault="00C4505C" w14:paraId="68AAAE20" w14:textId="77777777">
      <w:pPr>
        <w:autoSpaceDE w:val="0"/>
        <w:rPr>
          <w:rFonts w:ascii="Calibri" w:hAnsi="Calibri"/>
          <w:b/>
          <w:bCs/>
          <w:sz w:val="24"/>
          <w:szCs w:val="24"/>
        </w:rPr>
      </w:pPr>
    </w:p>
    <w:p w:rsidR="00C4505C" w:rsidRDefault="00C4505C" w14:paraId="76E7032C" w14:textId="77777777">
      <w:pPr>
        <w:autoSpaceDE w:val="0"/>
        <w:rPr>
          <w:rFonts w:ascii="Calibri" w:hAnsi="Calibri"/>
          <w:b/>
          <w:bCs/>
          <w:sz w:val="24"/>
          <w:szCs w:val="24"/>
        </w:rPr>
      </w:pPr>
    </w:p>
    <w:p w:rsidR="00C4505C" w:rsidRDefault="00C4505C" w14:paraId="1771B15D" w14:textId="77777777">
      <w:pPr>
        <w:autoSpaceDE w:val="0"/>
        <w:rPr>
          <w:rFonts w:ascii="Calibri" w:hAnsi="Calibri"/>
          <w:b/>
          <w:bCs/>
          <w:sz w:val="24"/>
          <w:szCs w:val="24"/>
        </w:rPr>
      </w:pPr>
    </w:p>
    <w:p w:rsidR="00C4505C" w:rsidRDefault="00C4505C" w14:paraId="7FADF25B" w14:textId="77777777">
      <w:pPr>
        <w:autoSpaceDE w:val="0"/>
        <w:rPr>
          <w:rFonts w:ascii="Calibri" w:hAnsi="Calibri"/>
          <w:b/>
          <w:bCs/>
          <w:sz w:val="24"/>
          <w:szCs w:val="24"/>
        </w:rPr>
      </w:pPr>
    </w:p>
    <w:p w:rsidR="00C4505C" w:rsidRDefault="00C4505C" w14:paraId="4F378864" w14:textId="77777777">
      <w:pPr>
        <w:autoSpaceDE w:val="0"/>
        <w:rPr>
          <w:rFonts w:ascii="Calibri" w:hAnsi="Calibri"/>
          <w:b/>
          <w:bCs/>
          <w:sz w:val="24"/>
          <w:szCs w:val="24"/>
        </w:rPr>
      </w:pPr>
    </w:p>
    <w:p w:rsidR="00C4505C" w:rsidRDefault="00C4505C" w14:paraId="20783D92" w14:textId="77777777">
      <w:pPr>
        <w:autoSpaceDE w:val="0"/>
        <w:rPr>
          <w:rFonts w:ascii="Calibri" w:hAnsi="Calibri"/>
          <w:b/>
          <w:bCs/>
          <w:sz w:val="24"/>
          <w:szCs w:val="24"/>
        </w:rPr>
      </w:pPr>
    </w:p>
    <w:p w:rsidR="00C4505C" w:rsidRDefault="00C4505C" w14:paraId="3FDECA54" w14:textId="77777777">
      <w:pPr>
        <w:autoSpaceDE w:val="0"/>
        <w:rPr>
          <w:rFonts w:ascii="Calibri" w:hAnsi="Calibri"/>
          <w:b/>
          <w:bCs/>
          <w:sz w:val="24"/>
          <w:szCs w:val="24"/>
        </w:rPr>
      </w:pPr>
    </w:p>
    <w:p w:rsidR="00C4505C" w:rsidRDefault="00C4505C" w14:paraId="6104CC82" w14:textId="77777777">
      <w:pPr>
        <w:autoSpaceDE w:val="0"/>
        <w:rPr>
          <w:rFonts w:ascii="Calibri" w:hAnsi="Calibri"/>
          <w:b/>
          <w:bCs/>
          <w:sz w:val="24"/>
          <w:szCs w:val="24"/>
        </w:rPr>
      </w:pPr>
    </w:p>
    <w:p w:rsidR="00C4505C" w:rsidRDefault="00C4505C" w14:paraId="102688D2" w14:textId="77777777">
      <w:pPr>
        <w:autoSpaceDE w:val="0"/>
        <w:rPr>
          <w:rFonts w:ascii="Calibri" w:hAnsi="Calibri"/>
          <w:b/>
          <w:bCs/>
          <w:sz w:val="24"/>
          <w:szCs w:val="24"/>
        </w:rPr>
      </w:pPr>
    </w:p>
    <w:p w:rsidR="6F17828C" w:rsidP="00875383" w:rsidRDefault="6F17828C" w14:paraId="46AE6D15" w14:textId="67A4F079">
      <w:pPr>
        <w:pStyle w:val="Normal"/>
        <w:bidi w:val="0"/>
        <w:spacing w:before="0" w:beforeAutospacing="off" w:after="0" w:afterAutospacing="off" w:line="259" w:lineRule="auto"/>
        <w:ind w:left="0" w:right="0"/>
        <w:jc w:val="center"/>
        <w:rPr>
          <w:rFonts w:ascii="Calibri" w:hAnsi="Calibri"/>
          <w:b w:val="1"/>
          <w:bCs w:val="1"/>
          <w:color w:val="auto"/>
          <w:sz w:val="96"/>
          <w:szCs w:val="96"/>
        </w:rPr>
      </w:pPr>
      <w:r w:rsidRPr="00875383" w:rsidR="6F17828C">
        <w:rPr>
          <w:rFonts w:ascii="Calibri" w:hAnsi="Calibri"/>
          <w:b w:val="1"/>
          <w:bCs w:val="1"/>
          <w:color w:val="auto"/>
          <w:sz w:val="96"/>
          <w:szCs w:val="96"/>
        </w:rPr>
        <w:t>Kingfisher Partnership</w:t>
      </w:r>
    </w:p>
    <w:p w:rsidR="00C4505C" w:rsidP="00875383" w:rsidRDefault="00C4505C" w14:paraId="235CFF90" w14:textId="77777777" w14:noSpellErr="1">
      <w:pPr>
        <w:autoSpaceDE w:val="0"/>
        <w:rPr>
          <w:rFonts w:ascii="Calibri" w:hAnsi="Calibri"/>
          <w:b w:val="1"/>
          <w:bCs w:val="1"/>
          <w:color w:val="auto"/>
          <w:sz w:val="24"/>
          <w:szCs w:val="24"/>
        </w:rPr>
      </w:pPr>
    </w:p>
    <w:p w:rsidR="00C4505C" w:rsidRDefault="00C4505C" w14:paraId="41C50936" w14:textId="77777777">
      <w:pPr>
        <w:autoSpaceDE w:val="0"/>
        <w:rPr>
          <w:rFonts w:ascii="Calibri" w:hAnsi="Calibri"/>
          <w:b/>
          <w:bCs/>
          <w:sz w:val="24"/>
          <w:szCs w:val="24"/>
        </w:rPr>
      </w:pPr>
    </w:p>
    <w:p w:rsidR="00C4505C" w:rsidRDefault="00C4505C" w14:paraId="3EFF248C" w14:textId="77777777">
      <w:pPr>
        <w:autoSpaceDE w:val="0"/>
        <w:rPr>
          <w:rFonts w:ascii="Calibri" w:hAnsi="Calibri"/>
          <w:b/>
          <w:bCs/>
          <w:sz w:val="24"/>
          <w:szCs w:val="24"/>
        </w:rPr>
      </w:pPr>
    </w:p>
    <w:p w:rsidR="00C4505C" w:rsidRDefault="00C4505C" w14:paraId="5D29F715" w14:textId="77777777">
      <w:pPr>
        <w:autoSpaceDE w:val="0"/>
        <w:rPr>
          <w:rFonts w:ascii="Calibri" w:hAnsi="Calibri"/>
          <w:b/>
          <w:bCs/>
          <w:sz w:val="24"/>
          <w:szCs w:val="24"/>
        </w:rPr>
      </w:pPr>
    </w:p>
    <w:p w:rsidR="00AC244D" w:rsidP="000150AE" w:rsidRDefault="007D11B6" w14:paraId="2DF8D3DF" w14:textId="77777777">
      <w:pPr>
        <w:autoSpaceDE w:val="0"/>
        <w:jc w:val="center"/>
        <w:rPr>
          <w:rFonts w:ascii="Calibri" w:hAnsi="Calibri"/>
          <w:b/>
          <w:bCs/>
          <w:sz w:val="72"/>
          <w:szCs w:val="72"/>
        </w:rPr>
      </w:pPr>
      <w:r w:rsidRPr="00AC244D">
        <w:rPr>
          <w:rFonts w:ascii="Calibri" w:hAnsi="Calibri"/>
          <w:b/>
          <w:bCs/>
          <w:sz w:val="72"/>
          <w:szCs w:val="72"/>
        </w:rPr>
        <w:t xml:space="preserve">Special Educational Needs </w:t>
      </w:r>
    </w:p>
    <w:p w:rsidRPr="00AC244D" w:rsidR="00C4505C" w:rsidP="000150AE" w:rsidRDefault="007D11B6" w14:paraId="3DE4D36D" w14:textId="77777777">
      <w:pPr>
        <w:autoSpaceDE w:val="0"/>
        <w:jc w:val="center"/>
        <w:rPr>
          <w:rFonts w:ascii="Calibri" w:hAnsi="Calibri"/>
          <w:b/>
          <w:bCs/>
          <w:sz w:val="72"/>
          <w:szCs w:val="72"/>
        </w:rPr>
      </w:pPr>
      <w:r w:rsidRPr="00AC244D">
        <w:rPr>
          <w:rFonts w:ascii="Calibri" w:hAnsi="Calibri"/>
          <w:b/>
          <w:bCs/>
          <w:sz w:val="72"/>
          <w:szCs w:val="72"/>
        </w:rPr>
        <w:t>and Disability Policy</w:t>
      </w:r>
    </w:p>
    <w:p w:rsidR="004166D8" w:rsidP="000150AE" w:rsidRDefault="004166D8" w14:paraId="0E8FC608" w14:textId="77777777">
      <w:pPr>
        <w:autoSpaceDE w:val="0"/>
        <w:jc w:val="center"/>
        <w:rPr>
          <w:rFonts w:ascii="Calibri" w:hAnsi="Calibri"/>
          <w:b/>
          <w:bCs/>
          <w:sz w:val="24"/>
          <w:szCs w:val="24"/>
        </w:rPr>
      </w:pPr>
    </w:p>
    <w:p w:rsidR="004166D8" w:rsidP="000150AE" w:rsidRDefault="004166D8" w14:paraId="3CACD4AF" w14:textId="77777777">
      <w:pPr>
        <w:autoSpaceDE w:val="0"/>
        <w:jc w:val="center"/>
        <w:rPr>
          <w:rFonts w:ascii="Calibri" w:hAnsi="Calibri"/>
          <w:b/>
          <w:bCs/>
          <w:sz w:val="24"/>
          <w:szCs w:val="24"/>
        </w:rPr>
      </w:pPr>
    </w:p>
    <w:p w:rsidR="001E39DC" w:rsidP="000150AE" w:rsidRDefault="001E39DC" w14:paraId="2CBA51C6" w14:textId="77777777">
      <w:pPr>
        <w:autoSpaceDE w:val="0"/>
        <w:jc w:val="center"/>
        <w:rPr>
          <w:rFonts w:ascii="Calibri" w:hAnsi="Calibri"/>
          <w:b/>
          <w:bCs/>
          <w:sz w:val="24"/>
          <w:szCs w:val="24"/>
        </w:rPr>
      </w:pPr>
    </w:p>
    <w:p w:rsidR="001E39DC" w:rsidP="000150AE" w:rsidRDefault="001E39DC" w14:paraId="651239FE" w14:textId="77777777">
      <w:pPr>
        <w:autoSpaceDE w:val="0"/>
        <w:jc w:val="center"/>
        <w:rPr>
          <w:rFonts w:ascii="Calibri" w:hAnsi="Calibri"/>
          <w:b/>
          <w:bCs/>
          <w:sz w:val="24"/>
          <w:szCs w:val="24"/>
        </w:rPr>
      </w:pPr>
    </w:p>
    <w:p w:rsidR="001E39DC" w:rsidP="000150AE" w:rsidRDefault="001E39DC" w14:paraId="674783CE" w14:textId="77777777">
      <w:pPr>
        <w:autoSpaceDE w:val="0"/>
        <w:jc w:val="center"/>
        <w:rPr>
          <w:rFonts w:ascii="Calibri" w:hAnsi="Calibri"/>
          <w:b/>
          <w:bCs/>
          <w:sz w:val="24"/>
          <w:szCs w:val="24"/>
        </w:rPr>
      </w:pPr>
    </w:p>
    <w:tbl>
      <w:tblPr>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40"/>
        <w:gridCol w:w="5625"/>
      </w:tblGrid>
      <w:tr w:rsidR="001E39DC" w:rsidTr="006E661D" w14:paraId="7CF068D1" w14:textId="77777777">
        <w:tc>
          <w:tcPr>
            <w:tcW w:w="2940" w:type="dxa"/>
            <w:tcBorders>
              <w:top w:val="single" w:color="auto" w:sz="8" w:space="0"/>
              <w:left w:val="single" w:color="auto" w:sz="8" w:space="0"/>
              <w:bottom w:val="single" w:color="auto" w:sz="8" w:space="0"/>
              <w:right w:val="nil"/>
            </w:tcBorders>
            <w:shd w:val="clear" w:color="auto" w:fill="auto"/>
          </w:tcPr>
          <w:p w:rsidR="001E39DC" w:rsidP="009503C0" w:rsidRDefault="001E39DC" w14:paraId="4E65BAA4" w14:textId="77777777">
            <w:r w:rsidRPr="006E661D">
              <w:rPr>
                <w:rFonts w:ascii="Calibri" w:hAnsi="Calibri" w:eastAsia="Calibri" w:cs="Calibri"/>
                <w:b/>
                <w:bCs/>
                <w:sz w:val="28"/>
                <w:szCs w:val="28"/>
              </w:rPr>
              <w:t>Policy Type:</w:t>
            </w:r>
          </w:p>
          <w:p w:rsidR="001E39DC" w:rsidP="009503C0" w:rsidRDefault="001E39DC" w14:paraId="2FB5F3CE" w14:textId="77777777">
            <w:r w:rsidRPr="006E661D">
              <w:rPr>
                <w:rFonts w:ascii="Calibri" w:hAnsi="Calibri" w:eastAsia="Calibri" w:cs="Calibri"/>
                <w:b/>
                <w:bCs/>
                <w:sz w:val="28"/>
                <w:szCs w:val="28"/>
              </w:rPr>
              <w:t>Date Issued by MAT:</w:t>
            </w:r>
          </w:p>
          <w:p w:rsidR="001E39DC" w:rsidP="009503C0" w:rsidRDefault="001E39DC" w14:paraId="7256F196" w14:textId="77777777">
            <w:r w:rsidRPr="006E661D">
              <w:rPr>
                <w:rFonts w:ascii="Calibri" w:hAnsi="Calibri" w:eastAsia="Calibri" w:cs="Calibri"/>
                <w:b/>
                <w:bCs/>
                <w:sz w:val="28"/>
                <w:szCs w:val="28"/>
              </w:rPr>
              <w:t>Approved By:</w:t>
            </w:r>
          </w:p>
          <w:p w:rsidRPr="006E661D" w:rsidR="001E39DC" w:rsidP="009503C0" w:rsidRDefault="001E39DC" w14:paraId="10619C14" w14:textId="77777777">
            <w:pPr>
              <w:rPr>
                <w:rFonts w:ascii="Calibri" w:hAnsi="Calibri" w:eastAsia="Calibri" w:cs="Calibri"/>
                <w:b/>
                <w:bCs/>
                <w:sz w:val="28"/>
                <w:szCs w:val="28"/>
              </w:rPr>
            </w:pPr>
          </w:p>
          <w:p w:rsidR="001E39DC" w:rsidP="009503C0" w:rsidRDefault="001E39DC" w14:paraId="0C7EF9D6" w14:textId="01400738">
            <w:r w:rsidRPr="006E661D">
              <w:rPr>
                <w:rFonts w:ascii="Calibri" w:hAnsi="Calibri" w:eastAsia="Calibri" w:cs="Calibri"/>
                <w:b/>
                <w:bCs/>
                <w:sz w:val="28"/>
                <w:szCs w:val="28"/>
              </w:rPr>
              <w:t>Approval Date:</w:t>
            </w:r>
          </w:p>
          <w:p w:rsidR="001E39DC" w:rsidP="009503C0" w:rsidRDefault="001E39DC" w14:paraId="7E434168" w14:textId="77777777">
            <w:r w:rsidRPr="006E661D">
              <w:rPr>
                <w:rFonts w:ascii="Calibri" w:hAnsi="Calibri" w:eastAsia="Calibri" w:cs="Calibri"/>
                <w:b/>
                <w:bCs/>
                <w:sz w:val="28"/>
                <w:szCs w:val="28"/>
              </w:rPr>
              <w:t>Review Date:</w:t>
            </w:r>
          </w:p>
          <w:p w:rsidR="001E39DC" w:rsidP="009503C0" w:rsidRDefault="001E39DC" w14:paraId="75313B99" w14:textId="77777777">
            <w:r w:rsidRPr="006E661D">
              <w:rPr>
                <w:rFonts w:ascii="Calibri" w:hAnsi="Calibri" w:eastAsia="Calibri" w:cs="Calibri"/>
                <w:b/>
                <w:bCs/>
                <w:sz w:val="28"/>
                <w:szCs w:val="28"/>
              </w:rPr>
              <w:t>Person Responsible:</w:t>
            </w:r>
          </w:p>
        </w:tc>
        <w:tc>
          <w:tcPr>
            <w:tcW w:w="5625" w:type="dxa"/>
            <w:tcBorders>
              <w:top w:val="single" w:color="auto" w:sz="8" w:space="0"/>
              <w:left w:val="nil"/>
              <w:bottom w:val="single" w:color="auto" w:sz="8" w:space="0"/>
              <w:right w:val="single" w:color="auto" w:sz="8" w:space="0"/>
            </w:tcBorders>
            <w:shd w:val="clear" w:color="auto" w:fill="auto"/>
          </w:tcPr>
          <w:p w:rsidRPr="006E661D" w:rsidR="001E39DC" w:rsidP="009503C0" w:rsidRDefault="001E39DC" w14:paraId="7CC8507E" w14:textId="77777777">
            <w:pPr>
              <w:rPr>
                <w:rFonts w:ascii="Calibri" w:hAnsi="Calibri" w:eastAsia="Calibri" w:cs="Calibri"/>
                <w:b/>
                <w:bCs/>
                <w:sz w:val="28"/>
                <w:szCs w:val="28"/>
              </w:rPr>
            </w:pPr>
            <w:r w:rsidRPr="006E661D">
              <w:rPr>
                <w:rFonts w:ascii="Calibri" w:hAnsi="Calibri" w:eastAsia="Calibri" w:cs="Calibri"/>
                <w:b/>
                <w:bCs/>
                <w:sz w:val="28"/>
                <w:szCs w:val="28"/>
              </w:rPr>
              <w:t>Trust Policy</w:t>
            </w:r>
          </w:p>
          <w:p w:rsidRPr="00080B38" w:rsidR="001E39DC" w:rsidP="009503C0" w:rsidRDefault="00080B38" w14:paraId="2BC4F1FA" w14:textId="6EA477AC">
            <w:pPr>
              <w:rPr>
                <w:b/>
                <w:bCs/>
              </w:rPr>
            </w:pPr>
            <w:r w:rsidRPr="00080B38">
              <w:rPr>
                <w:rFonts w:ascii="Calibri" w:hAnsi="Calibri" w:eastAsia="Calibri" w:cs="Calibri"/>
                <w:b/>
                <w:bCs/>
                <w:sz w:val="28"/>
                <w:szCs w:val="28"/>
              </w:rPr>
              <w:t>20</w:t>
            </w:r>
            <w:r w:rsidRPr="00080B38" w:rsidR="001E39DC">
              <w:rPr>
                <w:rFonts w:ascii="Calibri" w:hAnsi="Calibri" w:eastAsia="Calibri" w:cs="Calibri"/>
                <w:b/>
                <w:bCs/>
                <w:sz w:val="28"/>
                <w:szCs w:val="28"/>
              </w:rPr>
              <w:t>/</w:t>
            </w:r>
            <w:r w:rsidRPr="00080B38">
              <w:rPr>
                <w:rFonts w:ascii="Calibri" w:hAnsi="Calibri" w:eastAsia="Calibri" w:cs="Calibri"/>
                <w:b/>
                <w:bCs/>
                <w:sz w:val="28"/>
                <w:szCs w:val="28"/>
              </w:rPr>
              <w:t>02</w:t>
            </w:r>
            <w:r w:rsidRPr="00080B38" w:rsidR="001E39DC">
              <w:rPr>
                <w:rFonts w:ascii="Calibri" w:hAnsi="Calibri" w:eastAsia="Calibri" w:cs="Calibri"/>
                <w:b/>
                <w:bCs/>
                <w:sz w:val="28"/>
                <w:szCs w:val="28"/>
              </w:rPr>
              <w:t>/</w:t>
            </w:r>
            <w:r w:rsidRPr="00080B38">
              <w:rPr>
                <w:rFonts w:ascii="Calibri" w:hAnsi="Calibri" w:eastAsia="Calibri" w:cs="Calibri"/>
                <w:b/>
                <w:bCs/>
                <w:sz w:val="28"/>
                <w:szCs w:val="28"/>
              </w:rPr>
              <w:t>2023</w:t>
            </w:r>
          </w:p>
          <w:p w:rsidRPr="00080B38" w:rsidR="001E39DC" w:rsidP="009503C0" w:rsidRDefault="001E39DC" w14:paraId="1AA32E9D" w14:textId="77777777">
            <w:pPr>
              <w:rPr>
                <w:rFonts w:ascii="Calibri" w:hAnsi="Calibri" w:eastAsia="Calibri" w:cs="Calibri"/>
                <w:b/>
                <w:bCs/>
                <w:sz w:val="28"/>
                <w:szCs w:val="28"/>
              </w:rPr>
            </w:pPr>
            <w:r w:rsidRPr="00080B38">
              <w:rPr>
                <w:rFonts w:ascii="Calibri" w:hAnsi="Calibri" w:eastAsia="Calibri" w:cs="Calibri"/>
                <w:b/>
                <w:bCs/>
                <w:sz w:val="28"/>
                <w:szCs w:val="28"/>
              </w:rPr>
              <w:t>Trust Board (Standards and Strategic Development Committee)</w:t>
            </w:r>
          </w:p>
          <w:p w:rsidRPr="00080B38" w:rsidR="001E39DC" w:rsidP="009503C0" w:rsidRDefault="00080B38" w14:paraId="05A4FC0A" w14:textId="433F01E1">
            <w:r w:rsidRPr="00080B38">
              <w:rPr>
                <w:rFonts w:ascii="Calibri" w:hAnsi="Calibri" w:eastAsia="Calibri" w:cs="Calibri"/>
                <w:b/>
                <w:bCs/>
                <w:sz w:val="28"/>
                <w:szCs w:val="28"/>
              </w:rPr>
              <w:t>23</w:t>
            </w:r>
            <w:r w:rsidRPr="00080B38" w:rsidR="001E39DC">
              <w:rPr>
                <w:rFonts w:ascii="Calibri" w:hAnsi="Calibri" w:eastAsia="Calibri" w:cs="Calibri"/>
                <w:b/>
                <w:bCs/>
                <w:sz w:val="28"/>
                <w:szCs w:val="28"/>
              </w:rPr>
              <w:t>/</w:t>
            </w:r>
            <w:r w:rsidRPr="00080B38">
              <w:rPr>
                <w:rFonts w:ascii="Calibri" w:hAnsi="Calibri" w:eastAsia="Calibri" w:cs="Calibri"/>
                <w:b/>
                <w:bCs/>
                <w:sz w:val="28"/>
                <w:szCs w:val="28"/>
              </w:rPr>
              <w:t>01</w:t>
            </w:r>
            <w:r w:rsidRPr="00080B38" w:rsidR="001E39DC">
              <w:rPr>
                <w:rFonts w:ascii="Calibri" w:hAnsi="Calibri" w:eastAsia="Calibri" w:cs="Calibri"/>
                <w:b/>
                <w:bCs/>
                <w:sz w:val="28"/>
                <w:szCs w:val="28"/>
              </w:rPr>
              <w:t>/</w:t>
            </w:r>
            <w:r w:rsidRPr="00080B38">
              <w:rPr>
                <w:rFonts w:ascii="Calibri" w:hAnsi="Calibri" w:eastAsia="Calibri" w:cs="Calibri"/>
                <w:b/>
                <w:bCs/>
                <w:sz w:val="28"/>
                <w:szCs w:val="28"/>
              </w:rPr>
              <w:t>2023</w:t>
            </w:r>
          </w:p>
          <w:p w:rsidRPr="00080B38" w:rsidR="001E39DC" w:rsidP="009503C0" w:rsidRDefault="00080B38" w14:paraId="2565AF60" w14:textId="7FA8EA05">
            <w:r w:rsidRPr="00080B38">
              <w:rPr>
                <w:rFonts w:ascii="Calibri" w:hAnsi="Calibri" w:eastAsia="Calibri" w:cs="Calibri"/>
                <w:b/>
                <w:bCs/>
                <w:sz w:val="28"/>
                <w:szCs w:val="28"/>
              </w:rPr>
              <w:t>January 2024</w:t>
            </w:r>
          </w:p>
          <w:p w:rsidRPr="001E39DC" w:rsidR="001E39DC" w:rsidP="009503C0" w:rsidRDefault="000118A4" w14:paraId="4905C200" w14:textId="12BDB74E">
            <w:r>
              <w:rPr>
                <w:rFonts w:ascii="Calibri" w:hAnsi="Calibri" w:eastAsia="Calibri" w:cs="Calibri"/>
                <w:b/>
                <w:bCs/>
                <w:sz w:val="28"/>
                <w:szCs w:val="28"/>
              </w:rPr>
              <w:t>Deputy Chief Executive Officer</w:t>
            </w:r>
          </w:p>
        </w:tc>
      </w:tr>
    </w:tbl>
    <w:p w:rsidR="004166D8" w:rsidP="000150AE" w:rsidRDefault="004166D8" w14:paraId="683131EB" w14:textId="77777777">
      <w:pPr>
        <w:autoSpaceDE w:val="0"/>
        <w:jc w:val="center"/>
        <w:rPr>
          <w:rFonts w:ascii="Calibri" w:hAnsi="Calibri"/>
          <w:b/>
          <w:bCs/>
          <w:sz w:val="24"/>
          <w:szCs w:val="24"/>
        </w:rPr>
      </w:pPr>
    </w:p>
    <w:p w:rsidR="004166D8" w:rsidP="000150AE" w:rsidRDefault="004166D8" w14:paraId="425503F9" w14:textId="77777777">
      <w:pPr>
        <w:autoSpaceDE w:val="0"/>
        <w:jc w:val="center"/>
        <w:rPr>
          <w:rFonts w:ascii="Calibri" w:hAnsi="Calibri"/>
          <w:b/>
          <w:bCs/>
          <w:sz w:val="24"/>
          <w:szCs w:val="24"/>
        </w:rPr>
      </w:pPr>
    </w:p>
    <w:p w:rsidR="004166D8" w:rsidP="001030B6" w:rsidRDefault="004166D8" w14:paraId="52864E1C" w14:textId="77777777">
      <w:pPr>
        <w:pStyle w:val="NormalWeb"/>
        <w:spacing w:after="0"/>
        <w:rPr>
          <w:rFonts w:ascii="Calibri" w:hAnsi="Calibri" w:cs="Arial"/>
          <w:bCs/>
          <w:sz w:val="28"/>
          <w:szCs w:val="28"/>
          <w:lang w:eastAsia="ar-SA"/>
        </w:rPr>
      </w:pPr>
    </w:p>
    <w:p w:rsidR="00AC244D" w:rsidP="001030B6" w:rsidRDefault="00AC244D" w14:paraId="056F5C2C" w14:textId="77777777">
      <w:pPr>
        <w:pStyle w:val="NormalWeb"/>
        <w:spacing w:after="0"/>
        <w:rPr>
          <w:rFonts w:ascii="Calibri" w:hAnsi="Calibri" w:cs="Arial"/>
          <w:bCs/>
          <w:sz w:val="28"/>
          <w:szCs w:val="28"/>
          <w:lang w:eastAsia="ar-SA"/>
        </w:rPr>
      </w:pPr>
    </w:p>
    <w:p w:rsidR="001E39DC" w:rsidP="001030B6" w:rsidRDefault="001E39DC" w14:paraId="2A9A6709" w14:textId="77777777">
      <w:pPr>
        <w:pStyle w:val="NormalWeb"/>
        <w:spacing w:after="0"/>
        <w:rPr>
          <w:rFonts w:ascii="Calibri" w:hAnsi="Calibri" w:cs="Arial"/>
          <w:bCs/>
          <w:sz w:val="28"/>
          <w:szCs w:val="28"/>
          <w:lang w:eastAsia="ar-SA"/>
        </w:rPr>
      </w:pPr>
    </w:p>
    <w:p w:rsidR="00C03BFD" w:rsidP="00C03BFD" w:rsidRDefault="00C03BFD" w14:paraId="6B6D74C1" w14:textId="77777777">
      <w:pPr>
        <w:rPr>
          <w:rFonts w:ascii="Calibri" w:hAnsi="Calibri"/>
          <w:b/>
          <w:sz w:val="24"/>
          <w:szCs w:val="24"/>
        </w:rPr>
      </w:pPr>
    </w:p>
    <w:p w:rsidR="00C03BFD" w:rsidP="00C03BFD" w:rsidRDefault="00C03BFD" w14:paraId="61250DD7" w14:textId="77777777">
      <w:pPr>
        <w:rPr>
          <w:rFonts w:ascii="Calibri" w:hAnsi="Calibri"/>
          <w:b/>
          <w:sz w:val="24"/>
          <w:szCs w:val="24"/>
        </w:rPr>
      </w:pPr>
      <w:r>
        <w:rPr>
          <w:rFonts w:ascii="Calibri" w:hAnsi="Calibri"/>
          <w:b/>
          <w:sz w:val="24"/>
          <w:szCs w:val="24"/>
        </w:rPr>
        <w:t xml:space="preserve">Summary of Changes </w:t>
      </w:r>
    </w:p>
    <w:p w:rsidR="00C03BFD" w:rsidP="00C03BFD" w:rsidRDefault="00C03BFD" w14:paraId="6590E983" w14:textId="77777777">
      <w:pPr>
        <w:rPr>
          <w:rFonts w:ascii="Calibri" w:hAnsi="Calibri"/>
          <w:b/>
          <w:color w:val="FF0000"/>
          <w:sz w:val="24"/>
          <w:szCs w:val="24"/>
        </w:rPr>
      </w:pPr>
    </w:p>
    <w:p w:rsidR="00C03BFD" w:rsidP="00C03BFD" w:rsidRDefault="00C03BFD" w14:paraId="035B42D3" w14:textId="77777777">
      <w:pPr>
        <w:autoSpaceDE w:val="0"/>
        <w:autoSpaceDN w:val="0"/>
        <w:adjustRightInd w:val="0"/>
        <w:jc w:val="both"/>
        <w:rPr>
          <w:rFonts w:ascii="Calibri" w:hAnsi="Calibri"/>
          <w:iCs/>
          <w:sz w:val="24"/>
          <w:szCs w:val="24"/>
        </w:rPr>
      </w:pPr>
      <w:r>
        <w:rPr>
          <w:rFonts w:ascii="Calibri" w:hAnsi="Calibri"/>
          <w:iCs/>
          <w:sz w:val="24"/>
          <w:szCs w:val="24"/>
        </w:rPr>
        <w:t xml:space="preserve">The model policy has been revised to reflect these changes to the statutory guidance as outlined below. </w:t>
      </w:r>
    </w:p>
    <w:p w:rsidR="00C03BFD" w:rsidP="00C03BFD" w:rsidRDefault="00C03BFD" w14:paraId="5F1F5245" w14:textId="77777777">
      <w:pPr>
        <w:autoSpaceDE w:val="0"/>
        <w:autoSpaceDN w:val="0"/>
        <w:adjustRightInd w:val="0"/>
        <w:jc w:val="both"/>
        <w:rPr>
          <w:rFonts w:ascii="Calibri" w:hAnsi="Calibri"/>
          <w:i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68"/>
        <w:gridCol w:w="1773"/>
        <w:gridCol w:w="5465"/>
        <w:gridCol w:w="1247"/>
      </w:tblGrid>
      <w:tr w:rsidR="00C03BFD" w:rsidTr="00C03BFD" w14:paraId="396D19F6" w14:textId="77777777">
        <w:tc>
          <w:tcPr>
            <w:tcW w:w="964" w:type="dxa"/>
            <w:tcBorders>
              <w:top w:val="single" w:color="auto" w:sz="4" w:space="0"/>
              <w:left w:val="single" w:color="auto" w:sz="4" w:space="0"/>
              <w:bottom w:val="single" w:color="auto" w:sz="4" w:space="0"/>
              <w:right w:val="single" w:color="auto" w:sz="4" w:space="0"/>
            </w:tcBorders>
            <w:hideMark/>
          </w:tcPr>
          <w:p w:rsidR="00C03BFD" w:rsidRDefault="00C03BFD" w14:paraId="4FA4150E" w14:textId="77777777">
            <w:pPr>
              <w:rPr>
                <w:rFonts w:ascii="Calibri" w:hAnsi="Calibri"/>
                <w:b/>
                <w:sz w:val="24"/>
                <w:szCs w:val="24"/>
                <w:lang w:val="en-US" w:eastAsia="en-US"/>
              </w:rPr>
            </w:pPr>
            <w:r>
              <w:rPr>
                <w:rFonts w:ascii="Calibri" w:hAnsi="Calibri"/>
                <w:b/>
                <w:sz w:val="24"/>
                <w:szCs w:val="24"/>
              </w:rPr>
              <w:t>Page Ref.</w:t>
            </w:r>
          </w:p>
        </w:tc>
        <w:tc>
          <w:tcPr>
            <w:tcW w:w="1129" w:type="dxa"/>
            <w:tcBorders>
              <w:top w:val="single" w:color="auto" w:sz="4" w:space="0"/>
              <w:left w:val="single" w:color="auto" w:sz="4" w:space="0"/>
              <w:bottom w:val="single" w:color="auto" w:sz="4" w:space="0"/>
              <w:right w:val="single" w:color="auto" w:sz="4" w:space="0"/>
            </w:tcBorders>
            <w:hideMark/>
          </w:tcPr>
          <w:p w:rsidR="00C03BFD" w:rsidRDefault="00C03BFD" w14:paraId="64C89AD1" w14:textId="77777777">
            <w:pPr>
              <w:rPr>
                <w:rFonts w:ascii="Calibri" w:hAnsi="Calibri"/>
                <w:b/>
                <w:sz w:val="24"/>
                <w:szCs w:val="24"/>
                <w:lang w:val="en-US" w:eastAsia="en-US"/>
              </w:rPr>
            </w:pPr>
            <w:r>
              <w:rPr>
                <w:rFonts w:ascii="Calibri" w:hAnsi="Calibri"/>
                <w:b/>
                <w:sz w:val="24"/>
                <w:szCs w:val="24"/>
              </w:rPr>
              <w:t>Section</w:t>
            </w:r>
          </w:p>
        </w:tc>
        <w:tc>
          <w:tcPr>
            <w:tcW w:w="6195" w:type="dxa"/>
            <w:tcBorders>
              <w:top w:val="single" w:color="auto" w:sz="4" w:space="0"/>
              <w:left w:val="single" w:color="auto" w:sz="4" w:space="0"/>
              <w:bottom w:val="single" w:color="auto" w:sz="4" w:space="0"/>
              <w:right w:val="single" w:color="auto" w:sz="4" w:space="0"/>
            </w:tcBorders>
            <w:hideMark/>
          </w:tcPr>
          <w:p w:rsidR="00C03BFD" w:rsidRDefault="00C03BFD" w14:paraId="7EE830DE" w14:textId="77777777">
            <w:pPr>
              <w:rPr>
                <w:rFonts w:ascii="Calibri" w:hAnsi="Calibri"/>
                <w:b/>
                <w:sz w:val="24"/>
                <w:szCs w:val="24"/>
                <w:lang w:val="en-US" w:eastAsia="en-US"/>
              </w:rPr>
            </w:pPr>
            <w:r>
              <w:rPr>
                <w:rFonts w:ascii="Calibri" w:hAnsi="Calibri"/>
                <w:b/>
                <w:sz w:val="24"/>
                <w:szCs w:val="24"/>
              </w:rPr>
              <w:t xml:space="preserve">Amendment </w:t>
            </w:r>
          </w:p>
        </w:tc>
        <w:tc>
          <w:tcPr>
            <w:tcW w:w="954" w:type="dxa"/>
            <w:tcBorders>
              <w:top w:val="single" w:color="auto" w:sz="4" w:space="0"/>
              <w:left w:val="single" w:color="auto" w:sz="4" w:space="0"/>
              <w:bottom w:val="single" w:color="auto" w:sz="4" w:space="0"/>
              <w:right w:val="single" w:color="auto" w:sz="4" w:space="0"/>
            </w:tcBorders>
            <w:hideMark/>
          </w:tcPr>
          <w:p w:rsidR="00C03BFD" w:rsidRDefault="00C03BFD" w14:paraId="2CA7B8E6" w14:textId="77777777">
            <w:pPr>
              <w:rPr>
                <w:rFonts w:ascii="Calibri" w:hAnsi="Calibri"/>
                <w:b/>
                <w:sz w:val="24"/>
                <w:szCs w:val="24"/>
                <w:lang w:val="en-US" w:eastAsia="en-US"/>
              </w:rPr>
            </w:pPr>
            <w:r>
              <w:rPr>
                <w:rFonts w:ascii="Calibri" w:hAnsi="Calibri"/>
                <w:b/>
                <w:sz w:val="24"/>
                <w:szCs w:val="24"/>
              </w:rPr>
              <w:t>Date of Change</w:t>
            </w:r>
          </w:p>
        </w:tc>
      </w:tr>
      <w:tr w:rsidR="00C03BFD" w:rsidTr="005456B9" w14:paraId="6BE7633C" w14:textId="77777777">
        <w:tc>
          <w:tcPr>
            <w:tcW w:w="964" w:type="dxa"/>
            <w:tcBorders>
              <w:top w:val="single" w:color="auto" w:sz="4" w:space="0"/>
              <w:left w:val="single" w:color="auto" w:sz="4" w:space="0"/>
              <w:bottom w:val="single" w:color="auto" w:sz="4" w:space="0"/>
              <w:right w:val="single" w:color="auto" w:sz="4" w:space="0"/>
            </w:tcBorders>
          </w:tcPr>
          <w:p w:rsidR="00C03BFD" w:rsidRDefault="0091223E" w14:paraId="2989B402" w14:textId="77777777">
            <w:pPr>
              <w:rPr>
                <w:rFonts w:ascii="Calibri" w:hAnsi="Calibri"/>
                <w:sz w:val="24"/>
                <w:szCs w:val="24"/>
                <w:lang w:val="en-US" w:eastAsia="en-US"/>
              </w:rPr>
            </w:pPr>
            <w:r>
              <w:rPr>
                <w:rFonts w:ascii="Calibri" w:hAnsi="Calibri"/>
                <w:sz w:val="24"/>
                <w:szCs w:val="24"/>
                <w:lang w:val="en-US" w:eastAsia="en-US"/>
              </w:rPr>
              <w:t>5</w:t>
            </w:r>
          </w:p>
        </w:tc>
        <w:tc>
          <w:tcPr>
            <w:tcW w:w="1129" w:type="dxa"/>
            <w:tcBorders>
              <w:top w:val="single" w:color="auto" w:sz="4" w:space="0"/>
              <w:left w:val="single" w:color="auto" w:sz="4" w:space="0"/>
              <w:bottom w:val="single" w:color="auto" w:sz="4" w:space="0"/>
              <w:right w:val="single" w:color="auto" w:sz="4" w:space="0"/>
            </w:tcBorders>
          </w:tcPr>
          <w:p w:rsidR="00C03BFD" w:rsidRDefault="0091223E" w14:paraId="707C68CD" w14:textId="0CB61562">
            <w:pPr>
              <w:rPr>
                <w:rFonts w:ascii="Calibri" w:hAnsi="Calibri"/>
                <w:sz w:val="24"/>
                <w:szCs w:val="24"/>
                <w:lang w:val="en-US"/>
              </w:rPr>
            </w:pPr>
            <w:r>
              <w:rPr>
                <w:rFonts w:ascii="Calibri" w:hAnsi="Calibri"/>
                <w:sz w:val="24"/>
                <w:szCs w:val="24"/>
                <w:lang w:val="en-US"/>
              </w:rPr>
              <w:t>Roles and responsibilities</w:t>
            </w:r>
          </w:p>
        </w:tc>
        <w:tc>
          <w:tcPr>
            <w:tcW w:w="6195" w:type="dxa"/>
            <w:tcBorders>
              <w:top w:val="single" w:color="auto" w:sz="4" w:space="0"/>
              <w:left w:val="single" w:color="auto" w:sz="4" w:space="0"/>
              <w:bottom w:val="single" w:color="auto" w:sz="4" w:space="0"/>
              <w:right w:val="single" w:color="auto" w:sz="4" w:space="0"/>
            </w:tcBorders>
            <w:shd w:val="clear" w:color="auto" w:fill="auto"/>
          </w:tcPr>
          <w:p w:rsidR="00C03BFD" w:rsidRDefault="005456B9" w14:paraId="6FCD6F24" w14:textId="77777777">
            <w:pPr>
              <w:rPr>
                <w:rFonts w:ascii="Calibri" w:hAnsi="Calibri"/>
                <w:sz w:val="24"/>
                <w:szCs w:val="24"/>
                <w:lang w:val="en-US" w:eastAsia="en-US"/>
              </w:rPr>
            </w:pPr>
            <w:r>
              <w:rPr>
                <w:rFonts w:ascii="Calibri" w:hAnsi="Calibri"/>
                <w:sz w:val="24"/>
                <w:szCs w:val="24"/>
                <w:lang w:val="en-US" w:eastAsia="en-US"/>
              </w:rPr>
              <w:t>Individual learning plans, which are in addition to or different from typical curriculum provision</w:t>
            </w:r>
          </w:p>
        </w:tc>
        <w:tc>
          <w:tcPr>
            <w:tcW w:w="954" w:type="dxa"/>
            <w:tcBorders>
              <w:top w:val="single" w:color="auto" w:sz="4" w:space="0"/>
              <w:left w:val="single" w:color="auto" w:sz="4" w:space="0"/>
              <w:bottom w:val="single" w:color="auto" w:sz="4" w:space="0"/>
              <w:right w:val="single" w:color="auto" w:sz="4" w:space="0"/>
            </w:tcBorders>
          </w:tcPr>
          <w:p w:rsidR="00C03BFD" w:rsidRDefault="000831DE" w14:paraId="372D9CDC" w14:textId="1A9074DB">
            <w:pPr>
              <w:rPr>
                <w:rFonts w:ascii="Calibri" w:hAnsi="Calibri"/>
                <w:sz w:val="24"/>
                <w:szCs w:val="24"/>
                <w:lang w:val="en-US" w:eastAsia="en-US"/>
              </w:rPr>
            </w:pPr>
            <w:r>
              <w:rPr>
                <w:rFonts w:ascii="Calibri" w:hAnsi="Calibri"/>
                <w:sz w:val="24"/>
                <w:szCs w:val="24"/>
                <w:lang w:val="en-US" w:eastAsia="en-US"/>
              </w:rPr>
              <w:t>November 20</w:t>
            </w:r>
            <w:r w:rsidR="0091223E">
              <w:rPr>
                <w:rFonts w:ascii="Calibri" w:hAnsi="Calibri"/>
                <w:sz w:val="24"/>
                <w:szCs w:val="24"/>
                <w:lang w:val="en-US" w:eastAsia="en-US"/>
              </w:rPr>
              <w:t>19</w:t>
            </w:r>
          </w:p>
        </w:tc>
      </w:tr>
      <w:tr w:rsidR="00C03BFD" w:rsidTr="00C03BFD" w14:paraId="533A099C" w14:textId="77777777">
        <w:tc>
          <w:tcPr>
            <w:tcW w:w="964" w:type="dxa"/>
            <w:tcBorders>
              <w:top w:val="single" w:color="auto" w:sz="4" w:space="0"/>
              <w:left w:val="single" w:color="auto" w:sz="4" w:space="0"/>
              <w:bottom w:val="single" w:color="auto" w:sz="4" w:space="0"/>
              <w:right w:val="single" w:color="auto" w:sz="4" w:space="0"/>
            </w:tcBorders>
          </w:tcPr>
          <w:p w:rsidR="00C03BFD" w:rsidRDefault="005456B9" w14:paraId="26D6E14B" w14:textId="77777777">
            <w:pPr>
              <w:rPr>
                <w:rFonts w:ascii="Calibri" w:hAnsi="Calibri"/>
                <w:sz w:val="24"/>
                <w:szCs w:val="24"/>
                <w:lang w:val="en-US" w:eastAsia="en-US"/>
              </w:rPr>
            </w:pPr>
            <w:r>
              <w:rPr>
                <w:rFonts w:ascii="Calibri" w:hAnsi="Calibri"/>
                <w:sz w:val="24"/>
                <w:szCs w:val="24"/>
                <w:lang w:val="en-US" w:eastAsia="en-US"/>
              </w:rPr>
              <w:t>6</w:t>
            </w:r>
          </w:p>
        </w:tc>
        <w:tc>
          <w:tcPr>
            <w:tcW w:w="1129" w:type="dxa"/>
            <w:tcBorders>
              <w:top w:val="single" w:color="auto" w:sz="4" w:space="0"/>
              <w:left w:val="single" w:color="auto" w:sz="4" w:space="0"/>
              <w:bottom w:val="single" w:color="auto" w:sz="4" w:space="0"/>
              <w:right w:val="single" w:color="auto" w:sz="4" w:space="0"/>
            </w:tcBorders>
          </w:tcPr>
          <w:p w:rsidR="00C03BFD" w:rsidRDefault="005456B9" w14:paraId="1C8DD4B0" w14:textId="77777777">
            <w:pPr>
              <w:rPr>
                <w:rFonts w:ascii="Calibri" w:hAnsi="Calibri"/>
                <w:sz w:val="24"/>
                <w:szCs w:val="24"/>
                <w:lang w:val="en-US"/>
              </w:rPr>
            </w:pPr>
            <w:r>
              <w:rPr>
                <w:rFonts w:ascii="Calibri" w:hAnsi="Calibri"/>
                <w:sz w:val="24"/>
                <w:szCs w:val="24"/>
                <w:lang w:val="en-US"/>
              </w:rPr>
              <w:t>Staff training</w:t>
            </w:r>
          </w:p>
          <w:p w:rsidR="00C03BFD" w:rsidRDefault="00C03BFD" w14:paraId="082520A2" w14:textId="77777777">
            <w:pPr>
              <w:rPr>
                <w:rFonts w:ascii="Calibri" w:hAnsi="Calibri"/>
                <w:sz w:val="24"/>
                <w:szCs w:val="24"/>
                <w:lang w:val="en-US" w:eastAsia="en-US"/>
              </w:rPr>
            </w:pPr>
          </w:p>
        </w:tc>
        <w:tc>
          <w:tcPr>
            <w:tcW w:w="6195" w:type="dxa"/>
            <w:tcBorders>
              <w:top w:val="single" w:color="auto" w:sz="4" w:space="0"/>
              <w:left w:val="single" w:color="auto" w:sz="4" w:space="0"/>
              <w:bottom w:val="single" w:color="auto" w:sz="4" w:space="0"/>
              <w:right w:val="single" w:color="auto" w:sz="4" w:space="0"/>
            </w:tcBorders>
          </w:tcPr>
          <w:p w:rsidR="00C03BFD" w:rsidRDefault="005456B9" w14:paraId="13619F47" w14:textId="77777777">
            <w:pPr>
              <w:rPr>
                <w:rFonts w:ascii="Calibri" w:hAnsi="Calibri"/>
                <w:sz w:val="24"/>
                <w:szCs w:val="24"/>
                <w:lang w:val="en-US" w:eastAsia="en-US"/>
              </w:rPr>
            </w:pPr>
            <w:r w:rsidRPr="005456B9">
              <w:rPr>
                <w:rFonts w:ascii="Calibri" w:hAnsi="Calibri"/>
                <w:sz w:val="24"/>
                <w:szCs w:val="24"/>
              </w:rPr>
              <w:t>It is an expectation that all SENCOs will have or study for the ‘National Award in SEN Co-ordination’.</w:t>
            </w:r>
          </w:p>
        </w:tc>
        <w:tc>
          <w:tcPr>
            <w:tcW w:w="954" w:type="dxa"/>
            <w:tcBorders>
              <w:top w:val="single" w:color="auto" w:sz="4" w:space="0"/>
              <w:left w:val="single" w:color="auto" w:sz="4" w:space="0"/>
              <w:bottom w:val="single" w:color="auto" w:sz="4" w:space="0"/>
              <w:right w:val="single" w:color="auto" w:sz="4" w:space="0"/>
            </w:tcBorders>
          </w:tcPr>
          <w:p w:rsidR="00C03BFD" w:rsidRDefault="000831DE" w14:paraId="232811A7" w14:textId="45B075E2">
            <w:pPr>
              <w:rPr>
                <w:rFonts w:ascii="Calibri" w:hAnsi="Calibri"/>
                <w:sz w:val="24"/>
                <w:szCs w:val="24"/>
                <w:lang w:val="en-US" w:eastAsia="en-US"/>
              </w:rPr>
            </w:pPr>
            <w:r>
              <w:rPr>
                <w:rFonts w:ascii="Calibri" w:hAnsi="Calibri"/>
                <w:sz w:val="24"/>
                <w:szCs w:val="24"/>
                <w:lang w:val="en-US" w:eastAsia="en-US"/>
              </w:rPr>
              <w:t>November 20</w:t>
            </w:r>
            <w:r w:rsidR="005456B9">
              <w:rPr>
                <w:rFonts w:ascii="Calibri" w:hAnsi="Calibri"/>
                <w:sz w:val="24"/>
                <w:szCs w:val="24"/>
                <w:lang w:val="en-US" w:eastAsia="en-US"/>
              </w:rPr>
              <w:t>19</w:t>
            </w:r>
          </w:p>
        </w:tc>
      </w:tr>
      <w:tr w:rsidR="00C03BFD" w:rsidTr="00C03BFD" w14:paraId="1717421D" w14:textId="77777777">
        <w:tc>
          <w:tcPr>
            <w:tcW w:w="964" w:type="dxa"/>
            <w:tcBorders>
              <w:top w:val="single" w:color="auto" w:sz="4" w:space="0"/>
              <w:left w:val="single" w:color="auto" w:sz="4" w:space="0"/>
              <w:bottom w:val="single" w:color="auto" w:sz="4" w:space="0"/>
              <w:right w:val="single" w:color="auto" w:sz="4" w:space="0"/>
            </w:tcBorders>
          </w:tcPr>
          <w:p w:rsidR="00C03BFD" w:rsidRDefault="00FD0BE6" w14:paraId="748F8C9F" w14:textId="16D448FC">
            <w:pPr>
              <w:rPr>
                <w:rFonts w:ascii="Calibri" w:hAnsi="Calibri"/>
                <w:sz w:val="24"/>
                <w:szCs w:val="24"/>
                <w:lang w:val="en-US" w:eastAsia="en-US"/>
              </w:rPr>
            </w:pPr>
            <w:r>
              <w:rPr>
                <w:rFonts w:ascii="Calibri" w:hAnsi="Calibri"/>
                <w:sz w:val="24"/>
                <w:szCs w:val="24"/>
                <w:lang w:val="en-US" w:eastAsia="en-US"/>
              </w:rPr>
              <w:t>3</w:t>
            </w:r>
          </w:p>
        </w:tc>
        <w:tc>
          <w:tcPr>
            <w:tcW w:w="1129" w:type="dxa"/>
            <w:tcBorders>
              <w:top w:val="single" w:color="auto" w:sz="4" w:space="0"/>
              <w:left w:val="single" w:color="auto" w:sz="4" w:space="0"/>
              <w:bottom w:val="single" w:color="auto" w:sz="4" w:space="0"/>
              <w:right w:val="single" w:color="auto" w:sz="4" w:space="0"/>
            </w:tcBorders>
          </w:tcPr>
          <w:p w:rsidR="00C03BFD" w:rsidRDefault="00FD0BE6" w14:paraId="5F82C4AB" w14:textId="7C83CC1C">
            <w:pPr>
              <w:rPr>
                <w:rFonts w:ascii="Calibri" w:hAnsi="Calibri"/>
                <w:sz w:val="24"/>
                <w:szCs w:val="24"/>
                <w:lang w:val="en-US"/>
              </w:rPr>
            </w:pPr>
            <w:r w:rsidRPr="00FD0BE6">
              <w:rPr>
                <w:rFonts w:ascii="Calibri" w:hAnsi="Calibri"/>
                <w:sz w:val="24"/>
                <w:szCs w:val="24"/>
                <w:lang w:val="en-US"/>
              </w:rPr>
              <w:t>Our Christian Ethos and Values</w:t>
            </w:r>
          </w:p>
        </w:tc>
        <w:tc>
          <w:tcPr>
            <w:tcW w:w="6195" w:type="dxa"/>
            <w:tcBorders>
              <w:top w:val="single" w:color="auto" w:sz="4" w:space="0"/>
              <w:left w:val="single" w:color="auto" w:sz="4" w:space="0"/>
              <w:bottom w:val="single" w:color="auto" w:sz="4" w:space="0"/>
              <w:right w:val="single" w:color="auto" w:sz="4" w:space="0"/>
            </w:tcBorders>
          </w:tcPr>
          <w:p w:rsidR="00C03BFD" w:rsidRDefault="000831DE" w14:paraId="36BFC484" w14:textId="538C4BF2">
            <w:pPr>
              <w:rPr>
                <w:rFonts w:ascii="Calibri" w:hAnsi="Calibri"/>
                <w:sz w:val="24"/>
                <w:szCs w:val="24"/>
                <w:lang w:val="en-US" w:eastAsia="en-US"/>
              </w:rPr>
            </w:pPr>
            <w:r>
              <w:rPr>
                <w:rFonts w:ascii="Calibri" w:hAnsi="Calibri"/>
                <w:sz w:val="24"/>
                <w:szCs w:val="24"/>
                <w:lang w:val="en-US" w:eastAsia="en-US"/>
              </w:rPr>
              <w:t xml:space="preserve">Standard Trust wording added </w:t>
            </w:r>
          </w:p>
        </w:tc>
        <w:tc>
          <w:tcPr>
            <w:tcW w:w="954" w:type="dxa"/>
            <w:tcBorders>
              <w:top w:val="single" w:color="auto" w:sz="4" w:space="0"/>
              <w:left w:val="single" w:color="auto" w:sz="4" w:space="0"/>
              <w:bottom w:val="single" w:color="auto" w:sz="4" w:space="0"/>
              <w:right w:val="single" w:color="auto" w:sz="4" w:space="0"/>
            </w:tcBorders>
          </w:tcPr>
          <w:p w:rsidR="00C03BFD" w:rsidRDefault="000831DE" w14:paraId="75E2C11C" w14:textId="4DEC8339">
            <w:pPr>
              <w:rPr>
                <w:rFonts w:ascii="Calibri" w:hAnsi="Calibri"/>
                <w:sz w:val="24"/>
                <w:szCs w:val="24"/>
                <w:lang w:val="en-US" w:eastAsia="en-US"/>
              </w:rPr>
            </w:pPr>
            <w:r>
              <w:rPr>
                <w:rFonts w:ascii="Calibri" w:hAnsi="Calibri"/>
                <w:sz w:val="24"/>
                <w:szCs w:val="24"/>
                <w:lang w:val="en-US" w:eastAsia="en-US"/>
              </w:rPr>
              <w:t>January 2023</w:t>
            </w:r>
          </w:p>
        </w:tc>
      </w:tr>
      <w:tr w:rsidR="00C03BFD" w:rsidTr="00C03BFD" w14:paraId="18841EF8" w14:textId="77777777">
        <w:tc>
          <w:tcPr>
            <w:tcW w:w="964" w:type="dxa"/>
            <w:tcBorders>
              <w:top w:val="single" w:color="auto" w:sz="4" w:space="0"/>
              <w:left w:val="single" w:color="auto" w:sz="4" w:space="0"/>
              <w:bottom w:val="single" w:color="auto" w:sz="4" w:space="0"/>
              <w:right w:val="single" w:color="auto" w:sz="4" w:space="0"/>
            </w:tcBorders>
          </w:tcPr>
          <w:p w:rsidR="00C03BFD" w:rsidRDefault="000831DE" w14:paraId="72501E96" w14:textId="135FF496">
            <w:pPr>
              <w:rPr>
                <w:rFonts w:ascii="Calibri" w:hAnsi="Calibri"/>
                <w:sz w:val="24"/>
                <w:szCs w:val="24"/>
                <w:lang w:val="en-US" w:eastAsia="en-US"/>
              </w:rPr>
            </w:pPr>
            <w:r>
              <w:rPr>
                <w:rFonts w:ascii="Calibri" w:hAnsi="Calibri"/>
                <w:sz w:val="24"/>
                <w:szCs w:val="24"/>
                <w:lang w:val="en-US" w:eastAsia="en-US"/>
              </w:rPr>
              <w:t>3</w:t>
            </w:r>
          </w:p>
        </w:tc>
        <w:tc>
          <w:tcPr>
            <w:tcW w:w="1129" w:type="dxa"/>
            <w:tcBorders>
              <w:top w:val="single" w:color="auto" w:sz="4" w:space="0"/>
              <w:left w:val="single" w:color="auto" w:sz="4" w:space="0"/>
              <w:bottom w:val="single" w:color="auto" w:sz="4" w:space="0"/>
              <w:right w:val="single" w:color="auto" w:sz="4" w:space="0"/>
            </w:tcBorders>
          </w:tcPr>
          <w:p w:rsidR="00C03BFD" w:rsidRDefault="000831DE" w14:paraId="008E2885" w14:textId="055DBD44">
            <w:pPr>
              <w:rPr>
                <w:rFonts w:ascii="Calibri" w:hAnsi="Calibri"/>
                <w:sz w:val="24"/>
                <w:szCs w:val="24"/>
                <w:lang w:val="en-US"/>
              </w:rPr>
            </w:pPr>
            <w:r>
              <w:rPr>
                <w:rFonts w:ascii="Calibri" w:hAnsi="Calibri"/>
                <w:sz w:val="24"/>
                <w:szCs w:val="24"/>
                <w:lang w:val="en-US"/>
              </w:rPr>
              <w:t>Overall Accountabilities and Roles</w:t>
            </w:r>
          </w:p>
        </w:tc>
        <w:tc>
          <w:tcPr>
            <w:tcW w:w="6195" w:type="dxa"/>
            <w:tcBorders>
              <w:top w:val="single" w:color="auto" w:sz="4" w:space="0"/>
              <w:left w:val="single" w:color="auto" w:sz="4" w:space="0"/>
              <w:bottom w:val="single" w:color="auto" w:sz="4" w:space="0"/>
              <w:right w:val="single" w:color="auto" w:sz="4" w:space="0"/>
            </w:tcBorders>
          </w:tcPr>
          <w:p w:rsidR="00C03BFD" w:rsidRDefault="000831DE" w14:paraId="68B533E8" w14:textId="444BE20A">
            <w:pPr>
              <w:rPr>
                <w:rFonts w:ascii="Calibri" w:hAnsi="Calibri"/>
                <w:sz w:val="24"/>
                <w:szCs w:val="24"/>
                <w:lang w:val="en-US" w:eastAsia="en-US"/>
              </w:rPr>
            </w:pPr>
            <w:r>
              <w:rPr>
                <w:rFonts w:ascii="Calibri" w:hAnsi="Calibri"/>
                <w:sz w:val="24"/>
                <w:szCs w:val="24"/>
                <w:lang w:val="en-US" w:eastAsia="en-US"/>
              </w:rPr>
              <w:t>Standard Trust wording added</w:t>
            </w:r>
          </w:p>
        </w:tc>
        <w:tc>
          <w:tcPr>
            <w:tcW w:w="954" w:type="dxa"/>
            <w:tcBorders>
              <w:top w:val="single" w:color="auto" w:sz="4" w:space="0"/>
              <w:left w:val="single" w:color="auto" w:sz="4" w:space="0"/>
              <w:bottom w:val="single" w:color="auto" w:sz="4" w:space="0"/>
              <w:right w:val="single" w:color="auto" w:sz="4" w:space="0"/>
            </w:tcBorders>
          </w:tcPr>
          <w:p w:rsidR="00C03BFD" w:rsidRDefault="000831DE" w14:paraId="0A9530F7" w14:textId="2C0E88C1">
            <w:pPr>
              <w:rPr>
                <w:rFonts w:ascii="Calibri" w:hAnsi="Calibri"/>
                <w:sz w:val="24"/>
                <w:szCs w:val="24"/>
                <w:lang w:val="en-US" w:eastAsia="en-US"/>
              </w:rPr>
            </w:pPr>
            <w:r>
              <w:rPr>
                <w:rFonts w:ascii="Calibri" w:hAnsi="Calibri"/>
                <w:sz w:val="24"/>
                <w:szCs w:val="24"/>
                <w:lang w:val="en-US" w:eastAsia="en-US"/>
              </w:rPr>
              <w:t>January 2023</w:t>
            </w:r>
          </w:p>
        </w:tc>
      </w:tr>
      <w:tr w:rsidR="00DB6E7A" w:rsidTr="00C03BFD" w14:paraId="7718C288" w14:textId="77777777">
        <w:tc>
          <w:tcPr>
            <w:tcW w:w="964" w:type="dxa"/>
            <w:tcBorders>
              <w:top w:val="single" w:color="auto" w:sz="4" w:space="0"/>
              <w:left w:val="single" w:color="auto" w:sz="4" w:space="0"/>
              <w:bottom w:val="single" w:color="auto" w:sz="4" w:space="0"/>
              <w:right w:val="single" w:color="auto" w:sz="4" w:space="0"/>
            </w:tcBorders>
          </w:tcPr>
          <w:p w:rsidR="00DB6E7A" w:rsidRDefault="00DB6E7A" w14:paraId="1DAA925A" w14:textId="168842C7">
            <w:pPr>
              <w:rPr>
                <w:rFonts w:ascii="Calibri" w:hAnsi="Calibri"/>
                <w:sz w:val="24"/>
                <w:szCs w:val="24"/>
                <w:lang w:val="en-US" w:eastAsia="en-US"/>
              </w:rPr>
            </w:pPr>
            <w:r>
              <w:rPr>
                <w:rFonts w:ascii="Calibri" w:hAnsi="Calibri"/>
                <w:sz w:val="24"/>
                <w:szCs w:val="24"/>
                <w:lang w:val="en-US" w:eastAsia="en-US"/>
              </w:rPr>
              <w:t>3</w:t>
            </w:r>
          </w:p>
        </w:tc>
        <w:tc>
          <w:tcPr>
            <w:tcW w:w="1129" w:type="dxa"/>
            <w:tcBorders>
              <w:top w:val="single" w:color="auto" w:sz="4" w:space="0"/>
              <w:left w:val="single" w:color="auto" w:sz="4" w:space="0"/>
              <w:bottom w:val="single" w:color="auto" w:sz="4" w:space="0"/>
              <w:right w:val="single" w:color="auto" w:sz="4" w:space="0"/>
            </w:tcBorders>
          </w:tcPr>
          <w:p w:rsidR="00DB6E7A" w:rsidRDefault="00DB6E7A" w14:paraId="33BD4197" w14:textId="77777777">
            <w:pPr>
              <w:rPr>
                <w:rFonts w:ascii="Calibri" w:hAnsi="Calibri"/>
                <w:sz w:val="24"/>
                <w:szCs w:val="24"/>
                <w:lang w:val="en-US"/>
              </w:rPr>
            </w:pPr>
          </w:p>
        </w:tc>
        <w:tc>
          <w:tcPr>
            <w:tcW w:w="6195" w:type="dxa"/>
            <w:tcBorders>
              <w:top w:val="single" w:color="auto" w:sz="4" w:space="0"/>
              <w:left w:val="single" w:color="auto" w:sz="4" w:space="0"/>
              <w:bottom w:val="single" w:color="auto" w:sz="4" w:space="0"/>
              <w:right w:val="single" w:color="auto" w:sz="4" w:space="0"/>
            </w:tcBorders>
          </w:tcPr>
          <w:p w:rsidR="00DB6E7A" w:rsidRDefault="00DB6E7A" w14:paraId="7E8A0ED9" w14:textId="2C716D93">
            <w:pPr>
              <w:rPr>
                <w:rFonts w:ascii="Calibri" w:hAnsi="Calibri"/>
                <w:sz w:val="24"/>
                <w:szCs w:val="24"/>
                <w:lang w:val="en-US" w:eastAsia="en-US"/>
              </w:rPr>
            </w:pPr>
            <w:r>
              <w:rPr>
                <w:rFonts w:ascii="Calibri" w:hAnsi="Calibri"/>
                <w:sz w:val="24"/>
                <w:szCs w:val="24"/>
                <w:lang w:val="en-US" w:eastAsia="en-US"/>
              </w:rPr>
              <w:t>Trust Reference to Inclusion Statement removed</w:t>
            </w:r>
          </w:p>
        </w:tc>
        <w:tc>
          <w:tcPr>
            <w:tcW w:w="954" w:type="dxa"/>
            <w:tcBorders>
              <w:top w:val="single" w:color="auto" w:sz="4" w:space="0"/>
              <w:left w:val="single" w:color="auto" w:sz="4" w:space="0"/>
              <w:bottom w:val="single" w:color="auto" w:sz="4" w:space="0"/>
              <w:right w:val="single" w:color="auto" w:sz="4" w:space="0"/>
            </w:tcBorders>
          </w:tcPr>
          <w:p w:rsidR="00DB6E7A" w:rsidRDefault="00DB6E7A" w14:paraId="1168A899" w14:textId="20026277">
            <w:pPr>
              <w:rPr>
                <w:rFonts w:ascii="Calibri" w:hAnsi="Calibri"/>
                <w:sz w:val="24"/>
                <w:szCs w:val="24"/>
                <w:lang w:val="en-US" w:eastAsia="en-US"/>
              </w:rPr>
            </w:pPr>
            <w:r>
              <w:rPr>
                <w:rFonts w:ascii="Calibri" w:hAnsi="Calibri"/>
                <w:sz w:val="24"/>
                <w:szCs w:val="24"/>
                <w:lang w:val="en-US" w:eastAsia="en-US"/>
              </w:rPr>
              <w:t>January 2023</w:t>
            </w:r>
          </w:p>
        </w:tc>
      </w:tr>
      <w:tr w:rsidR="00C03BFD" w:rsidTr="00C03BFD" w14:paraId="28373B61" w14:textId="77777777">
        <w:tc>
          <w:tcPr>
            <w:tcW w:w="964" w:type="dxa"/>
            <w:tcBorders>
              <w:top w:val="single" w:color="auto" w:sz="4" w:space="0"/>
              <w:left w:val="single" w:color="auto" w:sz="4" w:space="0"/>
              <w:bottom w:val="single" w:color="auto" w:sz="4" w:space="0"/>
              <w:right w:val="single" w:color="auto" w:sz="4" w:space="0"/>
            </w:tcBorders>
          </w:tcPr>
          <w:p w:rsidR="00C03BFD" w:rsidRDefault="002433DF" w14:paraId="1FA4BC27" w14:textId="3FCB13DC">
            <w:pPr>
              <w:rPr>
                <w:rFonts w:ascii="Calibri" w:hAnsi="Calibri"/>
                <w:sz w:val="24"/>
                <w:szCs w:val="24"/>
                <w:lang w:val="en-US" w:eastAsia="en-US"/>
              </w:rPr>
            </w:pPr>
            <w:r>
              <w:rPr>
                <w:rFonts w:ascii="Calibri" w:hAnsi="Calibri"/>
                <w:sz w:val="24"/>
                <w:szCs w:val="24"/>
                <w:lang w:val="en-US" w:eastAsia="en-US"/>
              </w:rPr>
              <w:t>4</w:t>
            </w:r>
          </w:p>
        </w:tc>
        <w:tc>
          <w:tcPr>
            <w:tcW w:w="1129" w:type="dxa"/>
            <w:tcBorders>
              <w:top w:val="single" w:color="auto" w:sz="4" w:space="0"/>
              <w:left w:val="single" w:color="auto" w:sz="4" w:space="0"/>
              <w:bottom w:val="single" w:color="auto" w:sz="4" w:space="0"/>
              <w:right w:val="single" w:color="auto" w:sz="4" w:space="0"/>
            </w:tcBorders>
          </w:tcPr>
          <w:p w:rsidR="00C03BFD" w:rsidRDefault="002433DF" w14:paraId="7147F154" w14:textId="3D9BEA03">
            <w:pPr>
              <w:rPr>
                <w:rFonts w:ascii="Calibri" w:hAnsi="Calibri"/>
                <w:sz w:val="24"/>
                <w:szCs w:val="24"/>
                <w:lang w:val="en-US"/>
              </w:rPr>
            </w:pPr>
            <w:r>
              <w:rPr>
                <w:rFonts w:ascii="Calibri" w:hAnsi="Calibri"/>
                <w:sz w:val="24"/>
                <w:szCs w:val="24"/>
                <w:lang w:val="en-US"/>
              </w:rPr>
              <w:t>What is a Special Education Need?</w:t>
            </w:r>
          </w:p>
        </w:tc>
        <w:tc>
          <w:tcPr>
            <w:tcW w:w="6195" w:type="dxa"/>
            <w:tcBorders>
              <w:top w:val="single" w:color="auto" w:sz="4" w:space="0"/>
              <w:left w:val="single" w:color="auto" w:sz="4" w:space="0"/>
              <w:bottom w:val="single" w:color="auto" w:sz="4" w:space="0"/>
              <w:right w:val="single" w:color="auto" w:sz="4" w:space="0"/>
            </w:tcBorders>
          </w:tcPr>
          <w:p w:rsidR="00C03BFD" w:rsidRDefault="002433DF" w14:paraId="70021960" w14:textId="4FE7DBDF">
            <w:pPr>
              <w:rPr>
                <w:rFonts w:ascii="Calibri" w:hAnsi="Calibri"/>
                <w:sz w:val="24"/>
                <w:szCs w:val="24"/>
                <w:lang w:val="en-US" w:eastAsia="en-US"/>
              </w:rPr>
            </w:pPr>
            <w:r>
              <w:rPr>
                <w:rFonts w:ascii="Calibri" w:hAnsi="Calibri"/>
                <w:sz w:val="24"/>
                <w:szCs w:val="24"/>
                <w:lang w:val="en-US" w:eastAsia="en-US"/>
              </w:rPr>
              <w:t xml:space="preserve">Definition of Special Educational Needs updated </w:t>
            </w:r>
          </w:p>
        </w:tc>
        <w:tc>
          <w:tcPr>
            <w:tcW w:w="954" w:type="dxa"/>
            <w:tcBorders>
              <w:top w:val="single" w:color="auto" w:sz="4" w:space="0"/>
              <w:left w:val="single" w:color="auto" w:sz="4" w:space="0"/>
              <w:bottom w:val="single" w:color="auto" w:sz="4" w:space="0"/>
              <w:right w:val="single" w:color="auto" w:sz="4" w:space="0"/>
            </w:tcBorders>
          </w:tcPr>
          <w:p w:rsidR="00C03BFD" w:rsidRDefault="002433DF" w14:paraId="1B946D71" w14:textId="36679BA7">
            <w:pPr>
              <w:rPr>
                <w:rFonts w:ascii="Calibri" w:hAnsi="Calibri"/>
                <w:sz w:val="24"/>
                <w:szCs w:val="24"/>
                <w:lang w:val="en-US" w:eastAsia="en-US"/>
              </w:rPr>
            </w:pPr>
            <w:r>
              <w:rPr>
                <w:rFonts w:ascii="Calibri" w:hAnsi="Calibri"/>
                <w:sz w:val="24"/>
                <w:szCs w:val="24"/>
                <w:lang w:val="en-US" w:eastAsia="en-US"/>
              </w:rPr>
              <w:t>January 2023</w:t>
            </w:r>
          </w:p>
        </w:tc>
      </w:tr>
      <w:tr w:rsidR="00C03BFD" w:rsidTr="00C03BFD" w14:paraId="048F0820" w14:textId="77777777">
        <w:tc>
          <w:tcPr>
            <w:tcW w:w="964" w:type="dxa"/>
            <w:tcBorders>
              <w:top w:val="single" w:color="auto" w:sz="4" w:space="0"/>
              <w:left w:val="single" w:color="auto" w:sz="4" w:space="0"/>
              <w:bottom w:val="single" w:color="auto" w:sz="4" w:space="0"/>
              <w:right w:val="single" w:color="auto" w:sz="4" w:space="0"/>
            </w:tcBorders>
          </w:tcPr>
          <w:p w:rsidR="00C03BFD" w:rsidRDefault="00433C5A" w14:paraId="69EDBBF9" w14:textId="0BFBE4FF">
            <w:pPr>
              <w:rPr>
                <w:rFonts w:ascii="Calibri" w:hAnsi="Calibri"/>
                <w:sz w:val="24"/>
                <w:szCs w:val="24"/>
                <w:lang w:val="en-US" w:eastAsia="en-US"/>
              </w:rPr>
            </w:pPr>
            <w:r>
              <w:rPr>
                <w:rFonts w:ascii="Calibri" w:hAnsi="Calibri"/>
                <w:sz w:val="24"/>
                <w:szCs w:val="24"/>
                <w:lang w:val="en-US" w:eastAsia="en-US"/>
              </w:rPr>
              <w:t>4</w:t>
            </w:r>
          </w:p>
        </w:tc>
        <w:tc>
          <w:tcPr>
            <w:tcW w:w="1129" w:type="dxa"/>
            <w:tcBorders>
              <w:top w:val="single" w:color="auto" w:sz="4" w:space="0"/>
              <w:left w:val="single" w:color="auto" w:sz="4" w:space="0"/>
              <w:bottom w:val="single" w:color="auto" w:sz="4" w:space="0"/>
              <w:right w:val="single" w:color="auto" w:sz="4" w:space="0"/>
            </w:tcBorders>
          </w:tcPr>
          <w:p w:rsidR="00C03BFD" w:rsidRDefault="00433C5A" w14:paraId="236F3CD5" w14:textId="18083CDC">
            <w:pPr>
              <w:rPr>
                <w:rFonts w:ascii="Calibri" w:hAnsi="Calibri"/>
                <w:sz w:val="24"/>
                <w:szCs w:val="24"/>
                <w:lang w:val="en-US"/>
              </w:rPr>
            </w:pPr>
            <w:r>
              <w:rPr>
                <w:rFonts w:ascii="Calibri" w:hAnsi="Calibri"/>
                <w:sz w:val="24"/>
                <w:szCs w:val="24"/>
                <w:lang w:val="en-US"/>
              </w:rPr>
              <w:t>Aims and Objectives of the SEND Policy are:</w:t>
            </w:r>
          </w:p>
        </w:tc>
        <w:tc>
          <w:tcPr>
            <w:tcW w:w="6195" w:type="dxa"/>
            <w:tcBorders>
              <w:top w:val="single" w:color="auto" w:sz="4" w:space="0"/>
              <w:left w:val="single" w:color="auto" w:sz="4" w:space="0"/>
              <w:bottom w:val="single" w:color="auto" w:sz="4" w:space="0"/>
              <w:right w:val="single" w:color="auto" w:sz="4" w:space="0"/>
            </w:tcBorders>
          </w:tcPr>
          <w:p w:rsidR="00C03BFD" w:rsidRDefault="0074276B" w14:paraId="7D7D8A2C" w14:textId="5D70588F">
            <w:pPr>
              <w:rPr>
                <w:rFonts w:ascii="Calibri" w:hAnsi="Calibri"/>
                <w:sz w:val="24"/>
                <w:szCs w:val="24"/>
                <w:lang w:val="en-US" w:eastAsia="en-US"/>
              </w:rPr>
            </w:pPr>
            <w:r>
              <w:rPr>
                <w:rFonts w:ascii="Calibri" w:hAnsi="Calibri"/>
                <w:sz w:val="24"/>
                <w:szCs w:val="24"/>
                <w:lang w:val="en-US" w:eastAsia="en-US"/>
              </w:rPr>
              <w:t>Aims and Objectives of the SEND Policy updated</w:t>
            </w:r>
          </w:p>
        </w:tc>
        <w:tc>
          <w:tcPr>
            <w:tcW w:w="954" w:type="dxa"/>
            <w:tcBorders>
              <w:top w:val="single" w:color="auto" w:sz="4" w:space="0"/>
              <w:left w:val="single" w:color="auto" w:sz="4" w:space="0"/>
              <w:bottom w:val="single" w:color="auto" w:sz="4" w:space="0"/>
              <w:right w:val="single" w:color="auto" w:sz="4" w:space="0"/>
            </w:tcBorders>
          </w:tcPr>
          <w:p w:rsidR="00C03BFD" w:rsidRDefault="0074276B" w14:paraId="542AAF2C" w14:textId="476A9396">
            <w:pPr>
              <w:rPr>
                <w:rFonts w:ascii="Calibri" w:hAnsi="Calibri"/>
                <w:sz w:val="24"/>
                <w:szCs w:val="24"/>
                <w:lang w:val="en-US" w:eastAsia="en-US"/>
              </w:rPr>
            </w:pPr>
            <w:r>
              <w:rPr>
                <w:rFonts w:ascii="Calibri" w:hAnsi="Calibri"/>
                <w:sz w:val="24"/>
                <w:szCs w:val="24"/>
                <w:lang w:val="en-US" w:eastAsia="en-US"/>
              </w:rPr>
              <w:t>January 2023</w:t>
            </w:r>
          </w:p>
        </w:tc>
      </w:tr>
      <w:tr w:rsidR="00C03BFD" w:rsidTr="00C03BFD" w14:paraId="223247DA" w14:textId="77777777">
        <w:tc>
          <w:tcPr>
            <w:tcW w:w="964" w:type="dxa"/>
            <w:tcBorders>
              <w:top w:val="single" w:color="auto" w:sz="4" w:space="0"/>
              <w:left w:val="single" w:color="auto" w:sz="4" w:space="0"/>
              <w:bottom w:val="single" w:color="auto" w:sz="4" w:space="0"/>
              <w:right w:val="single" w:color="auto" w:sz="4" w:space="0"/>
            </w:tcBorders>
          </w:tcPr>
          <w:p w:rsidR="00C03BFD" w:rsidRDefault="00433C5A" w14:paraId="7E375EA1" w14:textId="7ABF5595">
            <w:pPr>
              <w:rPr>
                <w:rFonts w:ascii="Calibri" w:hAnsi="Calibri"/>
                <w:sz w:val="24"/>
                <w:szCs w:val="24"/>
                <w:lang w:val="en-US" w:eastAsia="en-US"/>
              </w:rPr>
            </w:pPr>
            <w:r>
              <w:rPr>
                <w:rFonts w:ascii="Calibri" w:hAnsi="Calibri"/>
                <w:sz w:val="24"/>
                <w:szCs w:val="24"/>
                <w:lang w:val="en-US" w:eastAsia="en-US"/>
              </w:rPr>
              <w:t>6</w:t>
            </w:r>
          </w:p>
        </w:tc>
        <w:tc>
          <w:tcPr>
            <w:tcW w:w="1129" w:type="dxa"/>
            <w:tcBorders>
              <w:top w:val="single" w:color="auto" w:sz="4" w:space="0"/>
              <w:left w:val="single" w:color="auto" w:sz="4" w:space="0"/>
              <w:bottom w:val="single" w:color="auto" w:sz="4" w:space="0"/>
              <w:right w:val="single" w:color="auto" w:sz="4" w:space="0"/>
            </w:tcBorders>
          </w:tcPr>
          <w:p w:rsidR="00C03BFD" w:rsidRDefault="00433C5A" w14:paraId="17C3F4B8" w14:textId="2D94BA79">
            <w:pPr>
              <w:rPr>
                <w:rFonts w:ascii="Calibri" w:hAnsi="Calibri"/>
                <w:sz w:val="24"/>
                <w:szCs w:val="24"/>
                <w:lang w:val="en-US"/>
              </w:rPr>
            </w:pPr>
            <w:r>
              <w:rPr>
                <w:rFonts w:ascii="Calibri" w:hAnsi="Calibri"/>
                <w:sz w:val="24"/>
                <w:szCs w:val="24"/>
                <w:lang w:val="en-US"/>
              </w:rPr>
              <w:t>Roles and Responsibilities</w:t>
            </w:r>
          </w:p>
        </w:tc>
        <w:tc>
          <w:tcPr>
            <w:tcW w:w="6195" w:type="dxa"/>
            <w:tcBorders>
              <w:top w:val="single" w:color="auto" w:sz="4" w:space="0"/>
              <w:left w:val="single" w:color="auto" w:sz="4" w:space="0"/>
              <w:bottom w:val="single" w:color="auto" w:sz="4" w:space="0"/>
              <w:right w:val="single" w:color="auto" w:sz="4" w:space="0"/>
            </w:tcBorders>
          </w:tcPr>
          <w:p w:rsidR="00C03BFD" w:rsidRDefault="00433C5A" w14:paraId="53900811" w14:textId="6769FFBC">
            <w:pPr>
              <w:rPr>
                <w:rFonts w:ascii="Calibri" w:hAnsi="Calibri"/>
                <w:sz w:val="24"/>
                <w:szCs w:val="24"/>
                <w:lang w:val="en-US" w:eastAsia="en-US"/>
              </w:rPr>
            </w:pPr>
            <w:r>
              <w:rPr>
                <w:rFonts w:ascii="Calibri" w:hAnsi="Calibri"/>
                <w:sz w:val="24"/>
                <w:szCs w:val="24"/>
                <w:lang w:val="en-US" w:eastAsia="en-US"/>
              </w:rPr>
              <w:t>Evidence for progress monitoring of all pupils with SEND updated</w:t>
            </w:r>
          </w:p>
        </w:tc>
        <w:tc>
          <w:tcPr>
            <w:tcW w:w="954" w:type="dxa"/>
            <w:tcBorders>
              <w:top w:val="single" w:color="auto" w:sz="4" w:space="0"/>
              <w:left w:val="single" w:color="auto" w:sz="4" w:space="0"/>
              <w:bottom w:val="single" w:color="auto" w:sz="4" w:space="0"/>
              <w:right w:val="single" w:color="auto" w:sz="4" w:space="0"/>
            </w:tcBorders>
          </w:tcPr>
          <w:p w:rsidR="00C03BFD" w:rsidRDefault="00433C5A" w14:paraId="57924A1E" w14:textId="1C8022AF">
            <w:pPr>
              <w:rPr>
                <w:rFonts w:ascii="Calibri" w:hAnsi="Calibri"/>
                <w:sz w:val="24"/>
                <w:szCs w:val="24"/>
                <w:lang w:val="en-US" w:eastAsia="en-US"/>
              </w:rPr>
            </w:pPr>
            <w:r>
              <w:rPr>
                <w:rFonts w:ascii="Calibri" w:hAnsi="Calibri"/>
                <w:sz w:val="24"/>
                <w:szCs w:val="24"/>
                <w:lang w:val="en-US" w:eastAsia="en-US"/>
              </w:rPr>
              <w:t>January 2023</w:t>
            </w:r>
          </w:p>
        </w:tc>
      </w:tr>
      <w:tr w:rsidR="00433C5A" w:rsidTr="00C03BFD" w14:paraId="63BACC84" w14:textId="77777777">
        <w:tc>
          <w:tcPr>
            <w:tcW w:w="964" w:type="dxa"/>
            <w:tcBorders>
              <w:top w:val="single" w:color="auto" w:sz="4" w:space="0"/>
              <w:left w:val="single" w:color="auto" w:sz="4" w:space="0"/>
              <w:bottom w:val="single" w:color="auto" w:sz="4" w:space="0"/>
              <w:right w:val="single" w:color="auto" w:sz="4" w:space="0"/>
            </w:tcBorders>
          </w:tcPr>
          <w:p w:rsidR="00433C5A" w:rsidRDefault="00433C5A" w14:paraId="3958E45D" w14:textId="6CB6B087">
            <w:pPr>
              <w:rPr>
                <w:rFonts w:ascii="Calibri" w:hAnsi="Calibri"/>
                <w:sz w:val="24"/>
                <w:szCs w:val="24"/>
                <w:lang w:val="en-US" w:eastAsia="en-US"/>
              </w:rPr>
            </w:pPr>
            <w:r>
              <w:rPr>
                <w:rFonts w:ascii="Calibri" w:hAnsi="Calibri"/>
                <w:sz w:val="24"/>
                <w:szCs w:val="24"/>
                <w:lang w:val="en-US" w:eastAsia="en-US"/>
              </w:rPr>
              <w:t xml:space="preserve">Throughout </w:t>
            </w:r>
          </w:p>
        </w:tc>
        <w:tc>
          <w:tcPr>
            <w:tcW w:w="1129" w:type="dxa"/>
            <w:tcBorders>
              <w:top w:val="single" w:color="auto" w:sz="4" w:space="0"/>
              <w:left w:val="single" w:color="auto" w:sz="4" w:space="0"/>
              <w:bottom w:val="single" w:color="auto" w:sz="4" w:space="0"/>
              <w:right w:val="single" w:color="auto" w:sz="4" w:space="0"/>
            </w:tcBorders>
          </w:tcPr>
          <w:p w:rsidR="00433C5A" w:rsidRDefault="00433C5A" w14:paraId="223DA844" w14:textId="1335CDB9">
            <w:pPr>
              <w:rPr>
                <w:rFonts w:ascii="Calibri" w:hAnsi="Calibri"/>
                <w:sz w:val="24"/>
                <w:szCs w:val="24"/>
                <w:lang w:val="en-US"/>
              </w:rPr>
            </w:pPr>
            <w:r>
              <w:rPr>
                <w:rFonts w:ascii="Calibri" w:hAnsi="Calibri"/>
                <w:sz w:val="24"/>
                <w:szCs w:val="24"/>
                <w:lang w:val="en-US"/>
              </w:rPr>
              <w:t>Throughout</w:t>
            </w:r>
          </w:p>
        </w:tc>
        <w:tc>
          <w:tcPr>
            <w:tcW w:w="6195" w:type="dxa"/>
            <w:tcBorders>
              <w:top w:val="single" w:color="auto" w:sz="4" w:space="0"/>
              <w:left w:val="single" w:color="auto" w:sz="4" w:space="0"/>
              <w:bottom w:val="single" w:color="auto" w:sz="4" w:space="0"/>
              <w:right w:val="single" w:color="auto" w:sz="4" w:space="0"/>
            </w:tcBorders>
          </w:tcPr>
          <w:p w:rsidR="00433C5A" w:rsidRDefault="00433C5A" w14:paraId="326D026F" w14:textId="5799EBAF">
            <w:pPr>
              <w:rPr>
                <w:rFonts w:ascii="Calibri" w:hAnsi="Calibri"/>
                <w:sz w:val="24"/>
                <w:szCs w:val="24"/>
                <w:lang w:val="en-US" w:eastAsia="en-US"/>
              </w:rPr>
            </w:pPr>
            <w:r>
              <w:rPr>
                <w:rFonts w:ascii="Calibri" w:hAnsi="Calibri"/>
                <w:sz w:val="24"/>
                <w:szCs w:val="24"/>
                <w:lang w:val="en-US" w:eastAsia="en-US"/>
              </w:rPr>
              <w:t>Reference to Learning Plan</w:t>
            </w:r>
            <w:r w:rsidR="008B36F1">
              <w:rPr>
                <w:rFonts w:ascii="Calibri" w:hAnsi="Calibri"/>
                <w:sz w:val="24"/>
                <w:szCs w:val="24"/>
                <w:lang w:val="en-US" w:eastAsia="en-US"/>
              </w:rPr>
              <w:t xml:space="preserve">s included </w:t>
            </w:r>
          </w:p>
        </w:tc>
        <w:tc>
          <w:tcPr>
            <w:tcW w:w="954" w:type="dxa"/>
            <w:tcBorders>
              <w:top w:val="single" w:color="auto" w:sz="4" w:space="0"/>
              <w:left w:val="single" w:color="auto" w:sz="4" w:space="0"/>
              <w:bottom w:val="single" w:color="auto" w:sz="4" w:space="0"/>
              <w:right w:val="single" w:color="auto" w:sz="4" w:space="0"/>
            </w:tcBorders>
          </w:tcPr>
          <w:p w:rsidR="00433C5A" w:rsidRDefault="008B36F1" w14:paraId="1B032BFA" w14:textId="11E70294">
            <w:pPr>
              <w:rPr>
                <w:rFonts w:ascii="Calibri" w:hAnsi="Calibri"/>
                <w:sz w:val="24"/>
                <w:szCs w:val="24"/>
                <w:lang w:val="en-US" w:eastAsia="en-US"/>
              </w:rPr>
            </w:pPr>
            <w:r>
              <w:rPr>
                <w:rFonts w:ascii="Calibri" w:hAnsi="Calibri"/>
                <w:sz w:val="24"/>
                <w:szCs w:val="24"/>
                <w:lang w:val="en-US" w:eastAsia="en-US"/>
              </w:rPr>
              <w:t>January 2023</w:t>
            </w:r>
          </w:p>
        </w:tc>
      </w:tr>
      <w:tr w:rsidR="00433C5A" w:rsidTr="00C03BFD" w14:paraId="5909F719" w14:textId="77777777">
        <w:tc>
          <w:tcPr>
            <w:tcW w:w="964" w:type="dxa"/>
            <w:tcBorders>
              <w:top w:val="single" w:color="auto" w:sz="4" w:space="0"/>
              <w:left w:val="single" w:color="auto" w:sz="4" w:space="0"/>
              <w:bottom w:val="single" w:color="auto" w:sz="4" w:space="0"/>
              <w:right w:val="single" w:color="auto" w:sz="4" w:space="0"/>
            </w:tcBorders>
          </w:tcPr>
          <w:p w:rsidR="00433C5A" w:rsidRDefault="009F2FCB" w14:paraId="23F15D58" w14:textId="39BAFC91">
            <w:pPr>
              <w:rPr>
                <w:rFonts w:ascii="Calibri" w:hAnsi="Calibri"/>
                <w:sz w:val="24"/>
                <w:szCs w:val="24"/>
                <w:lang w:val="en-US" w:eastAsia="en-US"/>
              </w:rPr>
            </w:pPr>
            <w:r>
              <w:rPr>
                <w:rFonts w:ascii="Calibri" w:hAnsi="Calibri"/>
                <w:sz w:val="24"/>
                <w:szCs w:val="24"/>
                <w:lang w:val="en-US" w:eastAsia="en-US"/>
              </w:rPr>
              <w:t>6</w:t>
            </w:r>
          </w:p>
        </w:tc>
        <w:tc>
          <w:tcPr>
            <w:tcW w:w="1129" w:type="dxa"/>
            <w:tcBorders>
              <w:top w:val="single" w:color="auto" w:sz="4" w:space="0"/>
              <w:left w:val="single" w:color="auto" w:sz="4" w:space="0"/>
              <w:bottom w:val="single" w:color="auto" w:sz="4" w:space="0"/>
              <w:right w:val="single" w:color="auto" w:sz="4" w:space="0"/>
            </w:tcBorders>
          </w:tcPr>
          <w:p w:rsidR="00433C5A" w:rsidRDefault="008B36F1" w14:paraId="7D96B74E" w14:textId="11FD738F">
            <w:pPr>
              <w:rPr>
                <w:rFonts w:ascii="Calibri" w:hAnsi="Calibri"/>
                <w:sz w:val="24"/>
                <w:szCs w:val="24"/>
                <w:lang w:val="en-US"/>
              </w:rPr>
            </w:pPr>
            <w:r>
              <w:rPr>
                <w:rFonts w:ascii="Calibri" w:hAnsi="Calibri"/>
                <w:sz w:val="24"/>
                <w:szCs w:val="24"/>
                <w:lang w:val="en-US"/>
              </w:rPr>
              <w:t xml:space="preserve">Voice of the Pupil </w:t>
            </w:r>
          </w:p>
        </w:tc>
        <w:tc>
          <w:tcPr>
            <w:tcW w:w="6195" w:type="dxa"/>
            <w:tcBorders>
              <w:top w:val="single" w:color="auto" w:sz="4" w:space="0"/>
              <w:left w:val="single" w:color="auto" w:sz="4" w:space="0"/>
              <w:bottom w:val="single" w:color="auto" w:sz="4" w:space="0"/>
              <w:right w:val="single" w:color="auto" w:sz="4" w:space="0"/>
            </w:tcBorders>
          </w:tcPr>
          <w:p w:rsidR="00433C5A" w:rsidRDefault="008B36F1" w14:paraId="1A033056" w14:textId="3146949A">
            <w:pPr>
              <w:rPr>
                <w:rFonts w:ascii="Calibri" w:hAnsi="Calibri"/>
                <w:sz w:val="24"/>
                <w:szCs w:val="24"/>
                <w:lang w:val="en-US" w:eastAsia="en-US"/>
              </w:rPr>
            </w:pPr>
            <w:r>
              <w:rPr>
                <w:rFonts w:ascii="Calibri" w:hAnsi="Calibri"/>
                <w:sz w:val="24"/>
                <w:szCs w:val="24"/>
                <w:lang w:val="en-US" w:eastAsia="en-US"/>
              </w:rPr>
              <w:t xml:space="preserve">Updates to Voice of the Pupil section </w:t>
            </w:r>
          </w:p>
        </w:tc>
        <w:tc>
          <w:tcPr>
            <w:tcW w:w="954" w:type="dxa"/>
            <w:tcBorders>
              <w:top w:val="single" w:color="auto" w:sz="4" w:space="0"/>
              <w:left w:val="single" w:color="auto" w:sz="4" w:space="0"/>
              <w:bottom w:val="single" w:color="auto" w:sz="4" w:space="0"/>
              <w:right w:val="single" w:color="auto" w:sz="4" w:space="0"/>
            </w:tcBorders>
          </w:tcPr>
          <w:p w:rsidR="00433C5A" w:rsidRDefault="006D7FC1" w14:paraId="0762169B" w14:textId="2F0FFB26">
            <w:pPr>
              <w:rPr>
                <w:rFonts w:ascii="Calibri" w:hAnsi="Calibri"/>
                <w:sz w:val="24"/>
                <w:szCs w:val="24"/>
                <w:lang w:val="en-US" w:eastAsia="en-US"/>
              </w:rPr>
            </w:pPr>
            <w:r>
              <w:rPr>
                <w:rFonts w:ascii="Calibri" w:hAnsi="Calibri"/>
                <w:sz w:val="24"/>
                <w:szCs w:val="24"/>
                <w:lang w:val="en-US" w:eastAsia="en-US"/>
              </w:rPr>
              <w:t>January 2023</w:t>
            </w:r>
          </w:p>
        </w:tc>
      </w:tr>
      <w:tr w:rsidR="008B36F1" w:rsidTr="00C03BFD" w14:paraId="7F9D4F2B" w14:textId="77777777">
        <w:tc>
          <w:tcPr>
            <w:tcW w:w="964" w:type="dxa"/>
            <w:tcBorders>
              <w:top w:val="single" w:color="auto" w:sz="4" w:space="0"/>
              <w:left w:val="single" w:color="auto" w:sz="4" w:space="0"/>
              <w:bottom w:val="single" w:color="auto" w:sz="4" w:space="0"/>
              <w:right w:val="single" w:color="auto" w:sz="4" w:space="0"/>
            </w:tcBorders>
          </w:tcPr>
          <w:p w:rsidR="008B36F1" w:rsidRDefault="009F2FCB" w14:paraId="5AD83BF5" w14:textId="55782768">
            <w:pPr>
              <w:rPr>
                <w:rFonts w:ascii="Calibri" w:hAnsi="Calibri"/>
                <w:sz w:val="24"/>
                <w:szCs w:val="24"/>
                <w:lang w:val="en-US" w:eastAsia="en-US"/>
              </w:rPr>
            </w:pPr>
            <w:r>
              <w:rPr>
                <w:rFonts w:ascii="Calibri" w:hAnsi="Calibri"/>
                <w:sz w:val="24"/>
                <w:szCs w:val="24"/>
                <w:lang w:val="en-US" w:eastAsia="en-US"/>
              </w:rPr>
              <w:t>7</w:t>
            </w:r>
          </w:p>
        </w:tc>
        <w:tc>
          <w:tcPr>
            <w:tcW w:w="1129" w:type="dxa"/>
            <w:tcBorders>
              <w:top w:val="single" w:color="auto" w:sz="4" w:space="0"/>
              <w:left w:val="single" w:color="auto" w:sz="4" w:space="0"/>
              <w:bottom w:val="single" w:color="auto" w:sz="4" w:space="0"/>
              <w:right w:val="single" w:color="auto" w:sz="4" w:space="0"/>
            </w:tcBorders>
          </w:tcPr>
          <w:p w:rsidR="008B36F1" w:rsidRDefault="008B36F1" w14:paraId="34811F04" w14:textId="68788846">
            <w:pPr>
              <w:rPr>
                <w:rFonts w:ascii="Calibri" w:hAnsi="Calibri"/>
                <w:sz w:val="24"/>
                <w:szCs w:val="24"/>
                <w:lang w:val="en-US"/>
              </w:rPr>
            </w:pPr>
            <w:r>
              <w:rPr>
                <w:rFonts w:ascii="Calibri" w:hAnsi="Calibri"/>
                <w:sz w:val="24"/>
                <w:szCs w:val="24"/>
                <w:lang w:val="en-US"/>
              </w:rPr>
              <w:t>Monitoring</w:t>
            </w:r>
          </w:p>
        </w:tc>
        <w:tc>
          <w:tcPr>
            <w:tcW w:w="6195" w:type="dxa"/>
            <w:tcBorders>
              <w:top w:val="single" w:color="auto" w:sz="4" w:space="0"/>
              <w:left w:val="single" w:color="auto" w:sz="4" w:space="0"/>
              <w:bottom w:val="single" w:color="auto" w:sz="4" w:space="0"/>
              <w:right w:val="single" w:color="auto" w:sz="4" w:space="0"/>
            </w:tcBorders>
          </w:tcPr>
          <w:p w:rsidR="008B36F1" w:rsidRDefault="008B36F1" w14:paraId="588F9D57" w14:textId="0A96C09E">
            <w:pPr>
              <w:rPr>
                <w:rFonts w:ascii="Calibri" w:hAnsi="Calibri"/>
                <w:sz w:val="24"/>
                <w:szCs w:val="24"/>
                <w:lang w:val="en-US" w:eastAsia="en-US"/>
              </w:rPr>
            </w:pPr>
            <w:r>
              <w:rPr>
                <w:rFonts w:ascii="Calibri" w:hAnsi="Calibri"/>
                <w:sz w:val="24"/>
                <w:szCs w:val="24"/>
                <w:lang w:val="en-US" w:eastAsia="en-US"/>
              </w:rPr>
              <w:t>Update to Monitoring section</w:t>
            </w:r>
          </w:p>
        </w:tc>
        <w:tc>
          <w:tcPr>
            <w:tcW w:w="954" w:type="dxa"/>
            <w:tcBorders>
              <w:top w:val="single" w:color="auto" w:sz="4" w:space="0"/>
              <w:left w:val="single" w:color="auto" w:sz="4" w:space="0"/>
              <w:bottom w:val="single" w:color="auto" w:sz="4" w:space="0"/>
              <w:right w:val="single" w:color="auto" w:sz="4" w:space="0"/>
            </w:tcBorders>
          </w:tcPr>
          <w:p w:rsidR="008B36F1" w:rsidRDefault="006D7FC1" w14:paraId="1893F7FC" w14:textId="4F154158">
            <w:pPr>
              <w:rPr>
                <w:rFonts w:ascii="Calibri" w:hAnsi="Calibri"/>
                <w:sz w:val="24"/>
                <w:szCs w:val="24"/>
                <w:lang w:val="en-US" w:eastAsia="en-US"/>
              </w:rPr>
            </w:pPr>
            <w:r>
              <w:rPr>
                <w:rFonts w:ascii="Calibri" w:hAnsi="Calibri"/>
                <w:sz w:val="24"/>
                <w:szCs w:val="24"/>
                <w:lang w:val="en-US" w:eastAsia="en-US"/>
              </w:rPr>
              <w:t>January 2023</w:t>
            </w:r>
          </w:p>
        </w:tc>
      </w:tr>
      <w:tr w:rsidR="001D6D8A" w:rsidTr="00C03BFD" w14:paraId="716609E0" w14:textId="77777777">
        <w:tc>
          <w:tcPr>
            <w:tcW w:w="964" w:type="dxa"/>
            <w:tcBorders>
              <w:top w:val="single" w:color="auto" w:sz="4" w:space="0"/>
              <w:left w:val="single" w:color="auto" w:sz="4" w:space="0"/>
              <w:bottom w:val="single" w:color="auto" w:sz="4" w:space="0"/>
              <w:right w:val="single" w:color="auto" w:sz="4" w:space="0"/>
            </w:tcBorders>
          </w:tcPr>
          <w:p w:rsidR="001D6D8A" w:rsidRDefault="001D6D8A" w14:paraId="2B18505A" w14:textId="0B3FF2BB">
            <w:pPr>
              <w:rPr>
                <w:rFonts w:ascii="Calibri" w:hAnsi="Calibri"/>
                <w:sz w:val="24"/>
                <w:szCs w:val="24"/>
                <w:lang w:val="en-US" w:eastAsia="en-US"/>
              </w:rPr>
            </w:pPr>
            <w:r>
              <w:rPr>
                <w:rFonts w:ascii="Calibri" w:hAnsi="Calibri"/>
                <w:sz w:val="24"/>
                <w:szCs w:val="24"/>
                <w:lang w:val="en-US" w:eastAsia="en-US"/>
              </w:rPr>
              <w:t>7</w:t>
            </w:r>
          </w:p>
        </w:tc>
        <w:tc>
          <w:tcPr>
            <w:tcW w:w="1129" w:type="dxa"/>
            <w:tcBorders>
              <w:top w:val="single" w:color="auto" w:sz="4" w:space="0"/>
              <w:left w:val="single" w:color="auto" w:sz="4" w:space="0"/>
              <w:bottom w:val="single" w:color="auto" w:sz="4" w:space="0"/>
              <w:right w:val="single" w:color="auto" w:sz="4" w:space="0"/>
            </w:tcBorders>
          </w:tcPr>
          <w:p w:rsidR="001D6D8A" w:rsidRDefault="001D6D8A" w14:paraId="5ECF50F4" w14:textId="54C7A244">
            <w:pPr>
              <w:rPr>
                <w:rFonts w:ascii="Calibri" w:hAnsi="Calibri"/>
                <w:sz w:val="24"/>
                <w:szCs w:val="24"/>
                <w:lang w:val="en-US"/>
              </w:rPr>
            </w:pPr>
            <w:r>
              <w:rPr>
                <w:rFonts w:ascii="Calibri" w:hAnsi="Calibri"/>
                <w:sz w:val="24"/>
                <w:szCs w:val="24"/>
                <w:lang w:val="en-US"/>
              </w:rPr>
              <w:t>Review Schedule</w:t>
            </w:r>
          </w:p>
        </w:tc>
        <w:tc>
          <w:tcPr>
            <w:tcW w:w="6195" w:type="dxa"/>
            <w:tcBorders>
              <w:top w:val="single" w:color="auto" w:sz="4" w:space="0"/>
              <w:left w:val="single" w:color="auto" w:sz="4" w:space="0"/>
              <w:bottom w:val="single" w:color="auto" w:sz="4" w:space="0"/>
              <w:right w:val="single" w:color="auto" w:sz="4" w:space="0"/>
            </w:tcBorders>
          </w:tcPr>
          <w:p w:rsidR="001D6D8A" w:rsidRDefault="001D6D8A" w14:paraId="52618CB0" w14:textId="22BB6C8C">
            <w:pPr>
              <w:rPr>
                <w:rFonts w:ascii="Calibri" w:hAnsi="Calibri"/>
                <w:sz w:val="24"/>
                <w:szCs w:val="24"/>
                <w:lang w:val="en-US" w:eastAsia="en-US"/>
              </w:rPr>
            </w:pPr>
            <w:r>
              <w:rPr>
                <w:rFonts w:ascii="Calibri" w:hAnsi="Calibri"/>
                <w:sz w:val="24"/>
                <w:szCs w:val="24"/>
                <w:lang w:val="en-US" w:eastAsia="en-US"/>
              </w:rPr>
              <w:t>Review schedule updated from 3-yearly to annual review</w:t>
            </w:r>
          </w:p>
        </w:tc>
        <w:tc>
          <w:tcPr>
            <w:tcW w:w="954" w:type="dxa"/>
            <w:tcBorders>
              <w:top w:val="single" w:color="auto" w:sz="4" w:space="0"/>
              <w:left w:val="single" w:color="auto" w:sz="4" w:space="0"/>
              <w:bottom w:val="single" w:color="auto" w:sz="4" w:space="0"/>
              <w:right w:val="single" w:color="auto" w:sz="4" w:space="0"/>
            </w:tcBorders>
          </w:tcPr>
          <w:p w:rsidR="001D6D8A" w:rsidRDefault="001D6D8A" w14:paraId="035F12EF" w14:textId="3422827B">
            <w:pPr>
              <w:rPr>
                <w:rFonts w:ascii="Calibri" w:hAnsi="Calibri"/>
                <w:sz w:val="24"/>
                <w:szCs w:val="24"/>
                <w:lang w:val="en-US" w:eastAsia="en-US"/>
              </w:rPr>
            </w:pPr>
            <w:r>
              <w:rPr>
                <w:rFonts w:ascii="Calibri" w:hAnsi="Calibri"/>
                <w:sz w:val="24"/>
                <w:szCs w:val="24"/>
                <w:lang w:val="en-US" w:eastAsia="en-US"/>
              </w:rPr>
              <w:t>January 2023</w:t>
            </w:r>
          </w:p>
        </w:tc>
      </w:tr>
    </w:tbl>
    <w:p w:rsidR="00AC244D" w:rsidP="001030B6" w:rsidRDefault="00AC244D" w14:paraId="7DFB3FB2" w14:textId="77777777">
      <w:pPr>
        <w:pStyle w:val="NormalWeb"/>
        <w:spacing w:after="0"/>
        <w:rPr>
          <w:rFonts w:ascii="Calibri" w:hAnsi="Calibri" w:cs="Arial"/>
          <w:bCs/>
          <w:sz w:val="28"/>
          <w:szCs w:val="28"/>
          <w:lang w:eastAsia="ar-SA"/>
        </w:rPr>
      </w:pPr>
    </w:p>
    <w:p w:rsidR="00C03BFD" w:rsidP="001030B6" w:rsidRDefault="00C03BFD" w14:paraId="2AC79723" w14:textId="77777777">
      <w:pPr>
        <w:pStyle w:val="NormalWeb"/>
        <w:spacing w:after="0"/>
        <w:rPr>
          <w:rFonts w:ascii="Calibri" w:hAnsi="Calibri" w:cs="Arial"/>
          <w:bCs/>
          <w:sz w:val="28"/>
          <w:szCs w:val="28"/>
          <w:lang w:eastAsia="ar-SA"/>
        </w:rPr>
      </w:pPr>
    </w:p>
    <w:p w:rsidR="00C03BFD" w:rsidP="001030B6" w:rsidRDefault="00C03BFD" w14:paraId="45FDDCC7" w14:textId="77777777">
      <w:pPr>
        <w:pStyle w:val="NormalWeb"/>
        <w:spacing w:after="0"/>
        <w:rPr>
          <w:rFonts w:ascii="Calibri" w:hAnsi="Calibri" w:cs="Arial"/>
          <w:bCs/>
          <w:sz w:val="28"/>
          <w:szCs w:val="28"/>
          <w:lang w:eastAsia="ar-SA"/>
        </w:rPr>
      </w:pPr>
    </w:p>
    <w:p w:rsidR="00C03BFD" w:rsidP="001030B6" w:rsidRDefault="00C03BFD" w14:paraId="370B8793" w14:textId="77777777">
      <w:pPr>
        <w:pStyle w:val="NormalWeb"/>
        <w:spacing w:after="0"/>
        <w:rPr>
          <w:rFonts w:ascii="Calibri" w:hAnsi="Calibri" w:cs="Arial"/>
          <w:bCs/>
          <w:sz w:val="28"/>
          <w:szCs w:val="28"/>
          <w:lang w:eastAsia="ar-SA"/>
        </w:rPr>
      </w:pPr>
    </w:p>
    <w:p w:rsidR="00C03BFD" w:rsidP="001030B6" w:rsidRDefault="00C03BFD" w14:paraId="505CDE9B" w14:textId="77777777">
      <w:pPr>
        <w:pStyle w:val="NormalWeb"/>
        <w:spacing w:after="0"/>
        <w:rPr>
          <w:rFonts w:ascii="Calibri" w:hAnsi="Calibri" w:cs="Arial"/>
          <w:bCs/>
          <w:sz w:val="28"/>
          <w:szCs w:val="28"/>
          <w:lang w:eastAsia="ar-SA"/>
        </w:rPr>
      </w:pPr>
    </w:p>
    <w:p w:rsidR="001E39DC" w:rsidP="001030B6" w:rsidRDefault="001E39DC" w14:paraId="67B2A95A" w14:textId="77777777">
      <w:pPr>
        <w:pStyle w:val="NormalWeb"/>
        <w:spacing w:after="0"/>
        <w:rPr>
          <w:rFonts w:ascii="Calibri" w:hAnsi="Calibri" w:cs="Arial"/>
          <w:bCs/>
          <w:sz w:val="28"/>
          <w:szCs w:val="28"/>
          <w:lang w:eastAsia="ar-SA"/>
        </w:rPr>
      </w:pPr>
    </w:p>
    <w:p w:rsidR="008B36F1" w:rsidP="001030B6" w:rsidRDefault="008B36F1" w14:paraId="74F7FAE1" w14:textId="77777777">
      <w:pPr>
        <w:pStyle w:val="NormalWeb"/>
        <w:spacing w:after="0"/>
        <w:rPr>
          <w:rFonts w:ascii="Calibri" w:hAnsi="Calibri" w:cs="Arial"/>
          <w:bCs/>
          <w:sz w:val="28"/>
          <w:szCs w:val="28"/>
          <w:lang w:eastAsia="ar-SA"/>
        </w:rPr>
      </w:pPr>
    </w:p>
    <w:p w:rsidR="00E2071C" w:rsidP="00E2071C" w:rsidRDefault="00E2071C" w14:paraId="02B6F011" w14:textId="77777777">
      <w:r w:rsidRPr="00E91DB6">
        <w:rPr>
          <w:rFonts w:ascii="Calibri" w:hAnsi="Calibri" w:eastAsia="Calibri" w:cs="Calibri"/>
          <w:b/>
          <w:bCs/>
          <w:sz w:val="24"/>
          <w:szCs w:val="24"/>
        </w:rPr>
        <w:t>Our Christian Ethos and Values</w:t>
      </w:r>
    </w:p>
    <w:p w:rsidR="00E2071C" w:rsidP="00E2071C" w:rsidRDefault="00E2071C" w14:paraId="3F24684F" w14:textId="3679F008">
      <w:pPr>
        <w:rPr>
          <w:rFonts w:ascii="Calibri" w:hAnsi="Calibri" w:eastAsia="Calibri" w:cs="Calibri"/>
          <w:sz w:val="24"/>
          <w:szCs w:val="24"/>
        </w:rPr>
      </w:pPr>
      <w:r w:rsidRPr="34CC4EDC">
        <w:rPr>
          <w:rFonts w:ascii="Calibri" w:hAnsi="Calibri" w:eastAsia="Calibri" w:cs="Calibri"/>
          <w:sz w:val="24"/>
          <w:szCs w:val="24"/>
        </w:rPr>
        <w:t xml:space="preserve">All policies within the </w:t>
      </w:r>
      <w:r w:rsidRPr="00E2071C">
        <w:rPr>
          <w:rFonts w:ascii="Calibri" w:hAnsi="Calibri" w:eastAsia="Calibri" w:cs="Calibri"/>
          <w:sz w:val="24"/>
          <w:szCs w:val="24"/>
        </w:rPr>
        <w:t>Diocese of Norwich Education and Academies Trust</w:t>
      </w:r>
      <w:r>
        <w:rPr>
          <w:rFonts w:ascii="Calibri" w:hAnsi="Calibri" w:eastAsia="Calibri" w:cs="Calibri"/>
          <w:color w:val="FF0000"/>
          <w:sz w:val="24"/>
          <w:szCs w:val="24"/>
        </w:rPr>
        <w:t xml:space="preserve"> </w:t>
      </w:r>
      <w:r w:rsidRPr="34CC4EDC">
        <w:rPr>
          <w:rFonts w:ascii="Calibri" w:hAnsi="Calibri" w:eastAsia="Calibri" w:cs="Calibri"/>
          <w:sz w:val="24"/>
          <w:szCs w:val="24"/>
        </w:rPr>
        <w:t xml:space="preserve">hereafter </w:t>
      </w:r>
      <w:r>
        <w:rPr>
          <w:rFonts w:ascii="Calibri" w:hAnsi="Calibri" w:eastAsia="Calibri" w:cs="Calibri"/>
          <w:sz w:val="24"/>
          <w:szCs w:val="24"/>
        </w:rPr>
        <w:t>referred to as</w:t>
      </w:r>
      <w:r w:rsidRPr="34CC4EDC">
        <w:rPr>
          <w:rFonts w:ascii="Calibri" w:hAnsi="Calibri" w:eastAsia="Calibri" w:cs="Calibri"/>
          <w:sz w:val="24"/>
          <w:szCs w:val="24"/>
        </w:rPr>
        <w:t xml:space="preserve"> </w:t>
      </w:r>
      <w:r>
        <w:rPr>
          <w:rFonts w:ascii="Calibri" w:hAnsi="Calibri" w:eastAsia="Calibri" w:cs="Calibri"/>
          <w:sz w:val="24"/>
          <w:szCs w:val="24"/>
        </w:rPr>
        <w:t>“</w:t>
      </w:r>
      <w:r w:rsidRPr="34CC4EDC">
        <w:rPr>
          <w:rFonts w:ascii="Calibri" w:hAnsi="Calibri" w:eastAsia="Calibri" w:cs="Calibri"/>
          <w:sz w:val="24"/>
          <w:szCs w:val="24"/>
        </w:rPr>
        <w:t>the Trust</w:t>
      </w:r>
      <w:r>
        <w:rPr>
          <w:rFonts w:ascii="Calibri" w:hAnsi="Calibri" w:eastAsia="Calibri" w:cs="Calibri"/>
          <w:sz w:val="24"/>
          <w:szCs w:val="24"/>
        </w:rPr>
        <w:t>”)</w:t>
      </w:r>
      <w:r w:rsidRPr="34CC4EDC">
        <w:rPr>
          <w:rFonts w:ascii="Calibri" w:hAnsi="Calibri" w:eastAsia="Calibri" w:cs="Calibri"/>
          <w:sz w:val="24"/>
          <w:szCs w:val="24"/>
        </w:rPr>
        <w:t xml:space="preserve">, whether relating to an individual academy or the whole Trust, will be written and implemented in line with our </w:t>
      </w:r>
      <w:r>
        <w:rPr>
          <w:rFonts w:ascii="Calibri" w:hAnsi="Calibri" w:eastAsia="Calibri" w:cs="Calibri"/>
          <w:sz w:val="24"/>
          <w:szCs w:val="24"/>
        </w:rPr>
        <w:t xml:space="preserve">Christian </w:t>
      </w:r>
      <w:r w:rsidRPr="34CC4EDC">
        <w:rPr>
          <w:rFonts w:ascii="Calibri" w:hAnsi="Calibri" w:eastAsia="Calibri" w:cs="Calibri"/>
          <w:sz w:val="24"/>
          <w:szCs w:val="24"/>
        </w:rPr>
        <w:t xml:space="preserve">ethos and values. </w:t>
      </w:r>
    </w:p>
    <w:p w:rsidRPr="00B72888" w:rsidR="00E2071C" w:rsidP="00E2071C" w:rsidRDefault="00E2071C" w14:paraId="72C27803" w14:textId="1E441F85">
      <w:pPr>
        <w:rPr>
          <w:rFonts w:ascii="Calibri" w:hAnsi="Calibri" w:eastAsia="Calibri" w:cs="Calibri"/>
          <w:color w:val="FF0000"/>
          <w:sz w:val="24"/>
          <w:szCs w:val="24"/>
        </w:rPr>
      </w:pPr>
    </w:p>
    <w:p w:rsidRPr="009F2FCB" w:rsidR="00E2071C" w:rsidP="00E2071C" w:rsidRDefault="00E2071C" w14:paraId="29830FB7" w14:textId="41BBD216">
      <w:pPr>
        <w:rPr>
          <w:rFonts w:ascii="Calibri" w:hAnsi="Calibri" w:eastAsia="Calibri" w:cs="Calibri"/>
          <w:sz w:val="24"/>
          <w:szCs w:val="24"/>
        </w:rPr>
      </w:pPr>
      <w:r w:rsidRPr="009F2FCB">
        <w:rPr>
          <w:rFonts w:ascii="Calibri" w:hAnsi="Calibri" w:eastAsia="Calibri" w:cs="Calibri"/>
          <w:sz w:val="24"/>
          <w:szCs w:val="24"/>
        </w:rPr>
        <w:t>We</w:t>
      </w:r>
      <w:r w:rsidRPr="009F2FCB" w:rsidR="1A06BCCF">
        <w:rPr>
          <w:rFonts w:ascii="Calibri" w:hAnsi="Calibri" w:eastAsia="Calibri" w:cs="Calibri"/>
          <w:sz w:val="24"/>
          <w:szCs w:val="24"/>
        </w:rPr>
        <w:t xml:space="preserve"> have </w:t>
      </w:r>
      <w:r w:rsidRPr="009F2FCB">
        <w:rPr>
          <w:rFonts w:ascii="Calibri" w:hAnsi="Calibri" w:eastAsia="Calibri" w:cs="Calibri"/>
          <w:sz w:val="24"/>
          <w:szCs w:val="24"/>
        </w:rPr>
        <w:t>high ambition for all, and we truly value the wider educational experience.</w:t>
      </w:r>
    </w:p>
    <w:p w:rsidRPr="009F2FCB" w:rsidR="00E2071C" w:rsidP="00E2071C" w:rsidRDefault="00E2071C" w14:paraId="612A1ADC" w14:textId="77777777">
      <w:pPr>
        <w:rPr>
          <w:rFonts w:ascii="Calibri" w:hAnsi="Calibri" w:eastAsia="Calibri" w:cs="Calibri"/>
          <w:sz w:val="24"/>
          <w:szCs w:val="24"/>
        </w:rPr>
      </w:pPr>
    </w:p>
    <w:p w:rsidR="00E2071C" w:rsidP="00E2071C" w:rsidRDefault="00E2071C" w14:paraId="23FEA671" w14:textId="17D6BF58">
      <w:pPr>
        <w:rPr>
          <w:rFonts w:ascii="Calibri" w:hAnsi="Calibri" w:eastAsia="Calibri" w:cs="Calibri"/>
          <w:sz w:val="24"/>
          <w:szCs w:val="24"/>
        </w:rPr>
      </w:pPr>
      <w:r w:rsidRPr="009F2FCB">
        <w:rPr>
          <w:rFonts w:ascii="Calibri" w:hAnsi="Calibri" w:eastAsia="Calibri" w:cs="Calibri"/>
          <w:sz w:val="24"/>
          <w:szCs w:val="24"/>
        </w:rPr>
        <w:t xml:space="preserve">We walk and talk our Christian values. </w:t>
      </w:r>
      <w:r w:rsidRPr="009F2FCB" w:rsidR="2CFC66AD">
        <w:rPr>
          <w:rFonts w:ascii="Calibri" w:hAnsi="Calibri" w:eastAsia="Calibri" w:cs="Calibri"/>
          <w:sz w:val="24"/>
          <w:szCs w:val="24"/>
        </w:rPr>
        <w:t>W</w:t>
      </w:r>
      <w:r w:rsidRPr="009F2FCB">
        <w:rPr>
          <w:rFonts w:ascii="Calibri" w:hAnsi="Calibri" w:eastAsia="Calibri" w:cs="Calibri"/>
          <w:sz w:val="24"/>
          <w:szCs w:val="24"/>
        </w:rPr>
        <w:t>e put people</w:t>
      </w:r>
      <w:r w:rsidRPr="326F95C9">
        <w:rPr>
          <w:rFonts w:ascii="Calibri" w:hAnsi="Calibri" w:eastAsia="Calibri" w:cs="Calibri"/>
          <w:sz w:val="24"/>
          <w:szCs w:val="24"/>
        </w:rPr>
        <w:t xml:space="preserve"> at the centre of the organisation and want to see them flourish and grow. Our schools are inclusive, welcoming those of all faiths and none.</w:t>
      </w:r>
    </w:p>
    <w:p w:rsidRPr="00403BCE" w:rsidR="00E2071C" w:rsidP="00E2071C" w:rsidRDefault="00E2071C" w14:paraId="6265F72D" w14:textId="76EA9607">
      <w:pPr>
        <w:rPr>
          <w:rFonts w:ascii="Calibri" w:hAnsi="Calibri" w:eastAsia="Calibri" w:cs="Calibri"/>
          <w:b/>
          <w:bCs/>
          <w:sz w:val="24"/>
          <w:szCs w:val="24"/>
        </w:rPr>
      </w:pPr>
      <w:r>
        <w:rPr>
          <w:rFonts w:ascii="Calibri" w:hAnsi="Calibri" w:eastAsia="Calibri" w:cs="Calibri"/>
          <w:b/>
          <w:bCs/>
          <w:sz w:val="24"/>
          <w:szCs w:val="24"/>
        </w:rPr>
        <w:br/>
      </w:r>
      <w:r w:rsidRPr="00403BCE">
        <w:rPr>
          <w:rFonts w:ascii="Calibri" w:hAnsi="Calibri" w:eastAsia="Calibri" w:cs="Calibri"/>
          <w:b/>
          <w:bCs/>
          <w:sz w:val="24"/>
          <w:szCs w:val="24"/>
        </w:rPr>
        <w:t>Overall accountabilities and roles</w:t>
      </w:r>
    </w:p>
    <w:p w:rsidR="00E2071C" w:rsidP="00E2071C" w:rsidRDefault="00E2071C" w14:paraId="7CC87799" w14:textId="65EBDD98">
      <w:r w:rsidRPr="326F95C9">
        <w:rPr>
          <w:rFonts w:ascii="Calibri" w:hAnsi="Calibri" w:eastAsia="Calibri" w:cs="Calibri"/>
          <w:sz w:val="24"/>
          <w:szCs w:val="24"/>
        </w:rPr>
        <w:t xml:space="preserve">The Trust has overall </w:t>
      </w:r>
      <w:proofErr w:type="gramStart"/>
      <w:r w:rsidRPr="326F95C9">
        <w:rPr>
          <w:rFonts w:ascii="Calibri" w:hAnsi="Calibri" w:eastAsia="Calibri" w:cs="Calibri"/>
          <w:sz w:val="24"/>
          <w:szCs w:val="24"/>
        </w:rPr>
        <w:t>accountability</w:t>
      </w:r>
      <w:proofErr w:type="gramEnd"/>
      <w:r w:rsidRPr="326F95C9">
        <w:rPr>
          <w:rFonts w:ascii="Calibri" w:hAnsi="Calibri" w:eastAsia="Calibri" w:cs="Calibri"/>
          <w:sz w:val="24"/>
          <w:szCs w:val="24"/>
        </w:rPr>
        <w:t xml:space="preserve"> for all its academies and staff. Through a Scheme of Delegation for each academy it sets out the responsibilities of the Trust, its Executive Officers, the Local Governing Body</w:t>
      </w:r>
      <w:r w:rsidRPr="326F95C9">
        <w:rPr>
          <w:rFonts w:ascii="Calibri" w:hAnsi="Calibri" w:eastAsia="Calibri" w:cs="Calibri"/>
          <w:color w:val="FF0000"/>
          <w:sz w:val="24"/>
          <w:szCs w:val="24"/>
        </w:rPr>
        <w:t xml:space="preserve"> </w:t>
      </w:r>
      <w:r w:rsidRPr="326F95C9">
        <w:rPr>
          <w:rFonts w:ascii="Calibri" w:hAnsi="Calibri" w:eastAsia="Calibri" w:cs="Calibri"/>
          <w:sz w:val="24"/>
          <w:szCs w:val="24"/>
        </w:rPr>
        <w:t xml:space="preserve">and the Head Teacher. The Head Teacher of each academy is responsible for the implementation of all policies of the Trust. </w:t>
      </w:r>
    </w:p>
    <w:p w:rsidR="00E2071C" w:rsidP="00E2071C" w:rsidRDefault="00E2071C" w14:paraId="31A12B42" w14:textId="77777777">
      <w:pPr>
        <w:rPr>
          <w:rFonts w:ascii="Calibri" w:hAnsi="Calibri" w:eastAsia="Calibri" w:cs="Calibri"/>
          <w:sz w:val="24"/>
          <w:szCs w:val="24"/>
        </w:rPr>
      </w:pPr>
      <w:r w:rsidRPr="34CC4EDC">
        <w:rPr>
          <w:rFonts w:ascii="Calibri" w:hAnsi="Calibri" w:eastAsia="Calibri" w:cs="Calibri"/>
          <w:sz w:val="24"/>
          <w:szCs w:val="24"/>
        </w:rPr>
        <w:t xml:space="preserve">All employees of the Trust are subject to the Trust’s policies. </w:t>
      </w:r>
    </w:p>
    <w:p w:rsidR="002971D4" w:rsidP="00E5324E" w:rsidRDefault="002971D4" w14:paraId="4B8645BE" w14:textId="77777777">
      <w:pPr>
        <w:jc w:val="both"/>
        <w:rPr>
          <w:rFonts w:ascii="Calibri" w:hAnsi="Calibri"/>
          <w:sz w:val="24"/>
          <w:szCs w:val="24"/>
        </w:rPr>
      </w:pPr>
    </w:p>
    <w:p w:rsidRPr="00D24E5B" w:rsidR="002971D4" w:rsidP="00B729B9" w:rsidRDefault="002971D4" w14:paraId="792E6788" w14:textId="4477D4CA">
      <w:pPr>
        <w:jc w:val="both"/>
        <w:rPr>
          <w:rFonts w:ascii="Calibri" w:hAnsi="Calibri" w:cs="Helvetica"/>
          <w:color w:val="000000"/>
          <w:sz w:val="24"/>
          <w:szCs w:val="24"/>
          <w:shd w:val="clear" w:color="auto" w:fill="FFFFFF"/>
        </w:rPr>
      </w:pPr>
      <w:r w:rsidRPr="00D24E5B" w:rsidR="002971D4">
        <w:rPr>
          <w:rFonts w:ascii="Calibri" w:hAnsi="Calibri" w:cs="Helvetica"/>
          <w:color w:val="000000"/>
          <w:sz w:val="24"/>
          <w:szCs w:val="24"/>
          <w:shd w:val="clear" w:color="auto" w:fill="FFFFFF"/>
        </w:rPr>
        <w:t>Th</w:t>
      </w:r>
      <w:r w:rsidRPr="00D24E5B" w:rsidR="00F63037">
        <w:rPr>
          <w:rFonts w:ascii="Calibri" w:hAnsi="Calibri" w:cs="Helvetica"/>
          <w:color w:val="000000"/>
          <w:sz w:val="24"/>
          <w:szCs w:val="24"/>
          <w:shd w:val="clear" w:color="auto" w:fill="FFFFFF"/>
        </w:rPr>
        <w:t>is Policy is incorporating the Special Educational N</w:t>
      </w:r>
      <w:r w:rsidRPr="00D24E5B" w:rsidR="002971D4">
        <w:rPr>
          <w:rFonts w:ascii="Calibri" w:hAnsi="Calibri" w:cs="Helvetica"/>
          <w:color w:val="000000"/>
          <w:sz w:val="24"/>
          <w:szCs w:val="24"/>
          <w:shd w:val="clear" w:color="auto" w:fill="FFFFFF"/>
        </w:rPr>
        <w:t>eeds information in compliance with Statutory Instrument: Special Educational Needs (Information) Regulations (Clause 64)</w:t>
      </w:r>
      <w:r w:rsidRPr="00D24E5B">
        <w:rPr>
          <w:rFonts w:ascii="Calibri" w:hAnsi="Calibri" w:cs="Helvetica"/>
          <w:color w:val="000000"/>
          <w:sz w:val="24"/>
          <w:szCs w:val="24"/>
        </w:rPr>
        <w:br/>
      </w:r>
      <w:r w:rsidR="007F4382">
        <w:rPr>
          <w:rFonts w:ascii="Calibri" w:hAnsi="Calibri" w:cs="Helvetica"/>
          <w:color w:val="000000"/>
          <w:sz w:val="24"/>
          <w:szCs w:val="24"/>
          <w:shd w:val="clear" w:color="auto" w:fill="FFFFFF"/>
        </w:rPr>
        <w:t>and t</w:t>
      </w:r>
      <w:r w:rsidRPr="00D24E5B" w:rsidR="002971D4">
        <w:rPr>
          <w:rFonts w:ascii="Calibri" w:hAnsi="Calibri" w:cs="Helvetica"/>
          <w:color w:val="000000"/>
          <w:sz w:val="24"/>
          <w:szCs w:val="24"/>
          <w:shd w:val="clear" w:color="auto" w:fill="FFFFFF"/>
        </w:rPr>
        <w:t xml:space="preserve">o be read in conjunction with </w:t>
      </w:r>
      <w:r w:rsidRPr="003A4641" w:rsidR="002971D4">
        <w:rPr>
          <w:rFonts w:ascii="Calibri" w:hAnsi="Calibri" w:cs="Helvetica"/>
          <w:color w:val="000000"/>
          <w:sz w:val="24"/>
          <w:szCs w:val="24"/>
          <w:shd w:val="clear" w:color="auto" w:fill="FFFFFF"/>
        </w:rPr>
        <w:t xml:space="preserve">the Academy </w:t>
      </w:r>
      <w:r w:rsidRPr="003A4641" w:rsidR="003A4641">
        <w:rPr>
          <w:rFonts w:ascii="Calibri" w:hAnsi="Calibri" w:cs="Helvetica"/>
          <w:color w:val="000000"/>
          <w:sz w:val="24"/>
          <w:szCs w:val="24"/>
          <w:shd w:val="clear" w:color="auto" w:fill="FFFFFF"/>
        </w:rPr>
        <w:t>SEND</w:t>
      </w:r>
      <w:r w:rsidRPr="003A4641" w:rsidR="002971D4">
        <w:rPr>
          <w:rFonts w:ascii="Calibri" w:hAnsi="Calibri" w:cs="Helvetica"/>
          <w:color w:val="000000"/>
          <w:sz w:val="24"/>
          <w:szCs w:val="24"/>
          <w:shd w:val="clear" w:color="auto" w:fill="FFFFFF"/>
        </w:rPr>
        <w:t xml:space="preserve"> Information Report</w:t>
      </w:r>
      <w:r w:rsidR="003A4641">
        <w:rPr>
          <w:rFonts w:ascii="Calibri" w:hAnsi="Calibri" w:cs="Helvetica"/>
          <w:color w:val="000000"/>
          <w:sz w:val="24"/>
          <w:szCs w:val="24"/>
          <w:shd w:val="clear" w:color="auto" w:fill="FFFFFF"/>
        </w:rPr>
        <w:t xml:space="preserve"> (see </w:t>
      </w:r>
      <w:r w:rsidR="1E2C668D">
        <w:rPr>
          <w:rFonts w:ascii="Calibri" w:hAnsi="Calibri" w:cs="Helvetica"/>
          <w:color w:val="000000"/>
          <w:sz w:val="24"/>
          <w:szCs w:val="24"/>
          <w:shd w:val="clear" w:color="auto" w:fill="FFFFFF"/>
        </w:rPr>
        <w:t xml:space="preserve">SEN Information report on the website</w:t>
      </w:r>
      <w:r w:rsidR="003A4641">
        <w:rPr>
          <w:rFonts w:ascii="Calibri" w:hAnsi="Calibri" w:cs="Helvetica"/>
          <w:color w:val="000000"/>
          <w:sz w:val="24"/>
          <w:szCs w:val="24"/>
          <w:shd w:val="clear" w:color="auto" w:fill="FFFFFF"/>
        </w:rPr>
        <w:t xml:space="preserve">)</w:t>
      </w:r>
    </w:p>
    <w:p w:rsidR="00F01C74" w:rsidP="00F01C74" w:rsidRDefault="00F01C74" w14:paraId="0446C0A0" w14:textId="77777777">
      <w:pPr>
        <w:pStyle w:val="NormalWeb"/>
        <w:rPr>
          <w:rFonts w:ascii="Calibri" w:hAnsi="Calibri"/>
        </w:rPr>
      </w:pPr>
      <w:r>
        <w:rPr>
          <w:rFonts w:ascii="Calibri" w:hAnsi="Calibri" w:cs="Helvetica"/>
          <w:color w:val="000000"/>
          <w:shd w:val="clear" w:color="auto" w:fill="FFFFFF"/>
          <w:lang w:eastAsia="ar-SA"/>
        </w:rPr>
        <w:t xml:space="preserve">From 1 September 2014, </w:t>
      </w:r>
      <w:r w:rsidRPr="00473DBF">
        <w:rPr>
          <w:rFonts w:ascii="Calibri" w:hAnsi="Calibri" w:cs="Helvetica"/>
          <w:color w:val="000000"/>
          <w:shd w:val="clear" w:color="auto" w:fill="FFFFFF"/>
          <w:lang w:eastAsia="ar-SA"/>
        </w:rPr>
        <w:t xml:space="preserve">Part 3 of the </w:t>
      </w:r>
      <w:r w:rsidR="00C92F5A">
        <w:rPr>
          <w:rFonts w:ascii="Calibri" w:hAnsi="Calibri" w:cs="Helvetica"/>
          <w:color w:val="000000"/>
          <w:shd w:val="clear" w:color="auto" w:fill="FFFFFF"/>
          <w:lang w:eastAsia="ar-SA"/>
        </w:rPr>
        <w:t>Children</w:t>
      </w:r>
      <w:r w:rsidRPr="00473DBF">
        <w:rPr>
          <w:rFonts w:ascii="Calibri" w:hAnsi="Calibri" w:cs="Helvetica"/>
          <w:color w:val="000000"/>
          <w:shd w:val="clear" w:color="auto" w:fill="FFFFFF"/>
          <w:lang w:eastAsia="ar-SA"/>
        </w:rPr>
        <w:t xml:space="preserve"> and Families Act 2014,</w:t>
      </w:r>
      <w:r>
        <w:rPr>
          <w:rFonts w:ascii="Calibri" w:hAnsi="Calibri" w:cs="Helvetica"/>
          <w:color w:val="000000"/>
          <w:shd w:val="clear" w:color="auto" w:fill="FFFFFF"/>
          <w:lang w:eastAsia="ar-SA"/>
        </w:rPr>
        <w:t xml:space="preserve"> </w:t>
      </w:r>
      <w:r w:rsidR="009D56E1">
        <w:rPr>
          <w:rFonts w:ascii="Calibri" w:hAnsi="Calibri" w:cs="Helvetica"/>
          <w:color w:val="000000"/>
          <w:shd w:val="clear" w:color="auto" w:fill="FFFFFF"/>
          <w:lang w:eastAsia="ar-SA"/>
        </w:rPr>
        <w:t>its associated regulation</w:t>
      </w:r>
      <w:r w:rsidRPr="00473DBF">
        <w:rPr>
          <w:rFonts w:ascii="Calibri" w:hAnsi="Calibri" w:cs="Helvetica"/>
          <w:color w:val="000000"/>
          <w:shd w:val="clear" w:color="auto" w:fill="FFFFFF"/>
          <w:lang w:eastAsia="ar-SA"/>
        </w:rPr>
        <w:t xml:space="preserve"> Code of Practice will be in force, </w:t>
      </w:r>
      <w:r>
        <w:rPr>
          <w:rFonts w:ascii="Calibri" w:hAnsi="Calibri" w:cs="Helvetica"/>
          <w:color w:val="000000"/>
          <w:shd w:val="clear" w:color="auto" w:fill="FFFFFF"/>
          <w:lang w:eastAsia="ar-SA"/>
        </w:rPr>
        <w:t xml:space="preserve">and </w:t>
      </w:r>
      <w:r w:rsidRPr="00473DBF">
        <w:rPr>
          <w:rFonts w:ascii="Calibri" w:hAnsi="Calibri" w:cs="Helvetica"/>
          <w:color w:val="000000"/>
          <w:shd w:val="clear" w:color="auto" w:fill="FFFFFF"/>
          <w:lang w:eastAsia="ar-SA"/>
        </w:rPr>
        <w:t>all organisations must have</w:t>
      </w:r>
      <w:r>
        <w:rPr>
          <w:rFonts w:ascii="Calibri" w:hAnsi="Calibri" w:cs="Helvetica"/>
          <w:color w:val="000000"/>
          <w:shd w:val="clear" w:color="auto" w:fill="FFFFFF"/>
          <w:lang w:eastAsia="ar-SA"/>
        </w:rPr>
        <w:t xml:space="preserve"> </w:t>
      </w:r>
      <w:r w:rsidRPr="00473DBF">
        <w:rPr>
          <w:rFonts w:ascii="Calibri" w:hAnsi="Calibri" w:cs="Helvetica"/>
          <w:color w:val="000000"/>
          <w:shd w:val="clear" w:color="auto" w:fill="FFFFFF"/>
          <w:lang w:eastAsia="ar-SA"/>
        </w:rPr>
        <w:t xml:space="preserve">regard to </w:t>
      </w:r>
      <w:r>
        <w:rPr>
          <w:rFonts w:ascii="Calibri" w:hAnsi="Calibri" w:cs="Helvetica"/>
          <w:color w:val="000000"/>
          <w:shd w:val="clear" w:color="auto" w:fill="FFFFFF"/>
          <w:lang w:eastAsia="ar-SA"/>
        </w:rPr>
        <w:t>the</w:t>
      </w:r>
      <w:r w:rsidRPr="00473DBF">
        <w:rPr>
          <w:rFonts w:ascii="Calibri" w:hAnsi="Calibri" w:cs="Helvetica"/>
          <w:color w:val="000000"/>
          <w:shd w:val="clear" w:color="auto" w:fill="FFFFFF"/>
          <w:lang w:eastAsia="ar-SA"/>
        </w:rPr>
        <w:t xml:space="preserve"> Code of Practice. </w:t>
      </w:r>
      <w:r w:rsidRPr="00473DBF">
        <w:rPr>
          <w:rFonts w:ascii="Calibri" w:hAnsi="Calibri" w:cs="Helvetica"/>
          <w:color w:val="000000"/>
          <w:shd w:val="clear" w:color="auto" w:fill="FFFFFF"/>
          <w:lang w:eastAsia="ar-SA"/>
        </w:rPr>
        <w:cr/>
      </w:r>
      <w:r w:rsidRPr="009418B3">
        <w:rPr>
          <w:rFonts w:ascii="Calibri" w:hAnsi="Calibri"/>
        </w:rPr>
        <w:t>Broad areas of SEN are detailed in para</w:t>
      </w:r>
      <w:r>
        <w:rPr>
          <w:rFonts w:ascii="Calibri" w:hAnsi="Calibri"/>
        </w:rPr>
        <w:t>graphs 6.28-6.35 of the Code of Practice:</w:t>
      </w:r>
    </w:p>
    <w:p w:rsidR="00F01C74" w:rsidP="00F01C74" w:rsidRDefault="00000000" w14:paraId="2958631D" w14:textId="77777777">
      <w:pPr>
        <w:pStyle w:val="NormalWeb"/>
        <w:jc w:val="both"/>
        <w:rPr>
          <w:rFonts w:ascii="Calibri" w:hAnsi="Calibri" w:cs="Helvetica"/>
          <w:color w:val="000000"/>
          <w:shd w:val="clear" w:color="auto" w:fill="FFFFFF"/>
          <w:lang w:eastAsia="ar-SA"/>
        </w:rPr>
      </w:pPr>
      <w:hyperlink w:history="1" r:id="rId12">
        <w:r w:rsidRPr="0012347F" w:rsidR="00F01C74">
          <w:rPr>
            <w:rStyle w:val="Hyperlink"/>
            <w:rFonts w:ascii="Calibri" w:hAnsi="Calibri" w:cs="Helvetica"/>
            <w:shd w:val="clear" w:color="auto" w:fill="FFFFFF"/>
            <w:lang w:eastAsia="ar-SA"/>
          </w:rPr>
          <w:t>https://www.gov.uk/government/uploads/system/uploads/attachment_data/file/398815/SEND_Code_of_Practice_January_2015.pdf</w:t>
        </w:r>
      </w:hyperlink>
    </w:p>
    <w:p w:rsidR="326F95C9" w:rsidP="000831DE" w:rsidRDefault="009A35B2" w14:paraId="1819D207" w14:textId="35FF3084">
      <w:pPr>
        <w:pStyle w:val="NormalWeb"/>
        <w:spacing w:before="0" w:beforeAutospacing="0" w:after="0"/>
        <w:rPr>
          <w:rFonts w:ascii="Calibri" w:hAnsi="Calibri"/>
          <w:b/>
          <w:bCs/>
        </w:rPr>
      </w:pPr>
      <w:r w:rsidRPr="003B684E">
        <w:rPr>
          <w:rFonts w:ascii="Calibri" w:hAnsi="Calibri"/>
        </w:rPr>
        <w:t>This Policy document takes account of the Equality Act 2010 and the r</w:t>
      </w:r>
      <w:r w:rsidRPr="003B684E">
        <w:rPr>
          <w:rFonts w:ascii="Calibri" w:hAnsi="Calibri" w:cs="Helvetica"/>
          <w:color w:val="000000"/>
          <w:shd w:val="clear" w:color="auto" w:fill="FFFFFF"/>
        </w:rPr>
        <w:t xml:space="preserve">egulations under the </w:t>
      </w:r>
      <w:r>
        <w:rPr>
          <w:rFonts w:ascii="Calibri" w:hAnsi="Calibri" w:cs="Helvetica"/>
          <w:color w:val="000000"/>
          <w:shd w:val="clear" w:color="auto" w:fill="FFFFFF"/>
        </w:rPr>
        <w:t>Children</w:t>
      </w:r>
      <w:r w:rsidRPr="003B684E">
        <w:rPr>
          <w:rFonts w:ascii="Calibri" w:hAnsi="Calibri" w:cs="Helvetica"/>
          <w:color w:val="000000"/>
          <w:shd w:val="clear" w:color="auto" w:fill="FFFFFF"/>
        </w:rPr>
        <w:t xml:space="preserve"> and Families Bill September 2014</w:t>
      </w:r>
    </w:p>
    <w:p w:rsidRPr="00473DBF" w:rsidR="0068577A" w:rsidP="00F01C74" w:rsidRDefault="00B818A7" w14:paraId="7AB9D338" w14:textId="77777777">
      <w:pPr>
        <w:pStyle w:val="NormalWeb"/>
        <w:jc w:val="both"/>
        <w:rPr>
          <w:rFonts w:ascii="Calibri" w:hAnsi="Calibri" w:cs="Helvetica"/>
          <w:color w:val="000000"/>
          <w:shd w:val="clear" w:color="auto" w:fill="FFFFFF"/>
          <w:lang w:eastAsia="ar-SA"/>
        </w:rPr>
      </w:pPr>
      <w:r w:rsidRPr="00FF34A5">
        <w:rPr>
          <w:rFonts w:ascii="Calibri" w:hAnsi="Calibri"/>
          <w:b/>
          <w:bCs/>
        </w:rPr>
        <w:t>Policy Statement</w:t>
      </w:r>
    </w:p>
    <w:p w:rsidR="001030B6" w:rsidP="00EF61FA" w:rsidRDefault="00F07F1C" w14:paraId="45E8F7C4" w14:textId="77777777">
      <w:pPr>
        <w:pStyle w:val="NormalWeb"/>
        <w:spacing w:before="0" w:beforeAutospacing="0" w:after="0"/>
        <w:jc w:val="both"/>
        <w:rPr>
          <w:rFonts w:ascii="Calibri" w:hAnsi="Calibri"/>
        </w:rPr>
      </w:pPr>
      <w:r>
        <w:rPr>
          <w:rFonts w:ascii="Calibri" w:hAnsi="Calibri"/>
        </w:rPr>
        <w:t>All pupils in the DNEAT family</w:t>
      </w:r>
      <w:r w:rsidR="00C92F5A">
        <w:rPr>
          <w:rFonts w:ascii="Calibri" w:hAnsi="Calibri"/>
        </w:rPr>
        <w:t xml:space="preserve"> of Academies</w:t>
      </w:r>
      <w:r>
        <w:rPr>
          <w:rFonts w:ascii="Calibri" w:hAnsi="Calibri"/>
        </w:rPr>
        <w:t xml:space="preserve"> are entitled to support for their individual needs enabling them to develop skills, knowledge and understanding to ensure the</w:t>
      </w:r>
      <w:r w:rsidR="00C92F5A">
        <w:rPr>
          <w:rFonts w:ascii="Calibri" w:hAnsi="Calibri"/>
        </w:rPr>
        <w:t>y</w:t>
      </w:r>
      <w:r>
        <w:rPr>
          <w:rFonts w:ascii="Calibri" w:hAnsi="Calibri"/>
        </w:rPr>
        <w:t xml:space="preserve"> meet their potential.</w:t>
      </w:r>
    </w:p>
    <w:p w:rsidR="00F07F1C" w:rsidP="00875383" w:rsidRDefault="003A4641" w14:paraId="1575EDC0" w14:textId="73C18D04">
      <w:pPr>
        <w:pStyle w:val="NormalWeb"/>
        <w:spacing w:before="0" w:beforeAutospacing="off" w:after="0"/>
        <w:jc w:val="both"/>
        <w:rPr>
          <w:rFonts w:ascii="Calibri" w:hAnsi="Calibri"/>
        </w:rPr>
      </w:pPr>
      <w:proofErr w:type="spellStart"/>
      <w:r w:rsidRPr="00875383" w:rsidR="339ECC00">
        <w:rPr>
          <w:rFonts w:ascii="Calibri" w:hAnsi="Calibri"/>
          <w:color w:val="auto"/>
        </w:rPr>
        <w:t>Kingfisherpartnership</w:t>
      </w:r>
      <w:proofErr w:type="spellEnd"/>
      <w:r w:rsidRPr="00875383" w:rsidR="003A4641">
        <w:rPr>
          <w:rFonts w:ascii="Calibri" w:hAnsi="Calibri"/>
        </w:rPr>
        <w:t xml:space="preserve"> </w:t>
      </w:r>
      <w:r w:rsidRPr="00875383" w:rsidR="00310400">
        <w:rPr>
          <w:rFonts w:ascii="Calibri" w:hAnsi="Calibri"/>
        </w:rPr>
        <w:t>believe</w:t>
      </w:r>
      <w:r w:rsidRPr="00875383" w:rsidR="003A4641">
        <w:rPr>
          <w:rFonts w:ascii="Calibri" w:hAnsi="Calibri"/>
        </w:rPr>
        <w:t>s</w:t>
      </w:r>
      <w:r w:rsidRPr="00875383" w:rsidR="00310400">
        <w:rPr>
          <w:rFonts w:ascii="Calibri" w:hAnsi="Calibri"/>
        </w:rPr>
        <w:t xml:space="preserve"> that:</w:t>
      </w:r>
    </w:p>
    <w:p w:rsidR="00F07F1C" w:rsidP="326F95C9" w:rsidRDefault="00F07F1C" w14:paraId="682EA687" w14:textId="7312CFC2">
      <w:pPr>
        <w:pStyle w:val="NormalWeb"/>
        <w:numPr>
          <w:ilvl w:val="0"/>
          <w:numId w:val="17"/>
        </w:numPr>
        <w:spacing w:before="0" w:beforeAutospacing="0" w:after="0"/>
        <w:jc w:val="both"/>
        <w:rPr>
          <w:rFonts w:ascii="Calibri" w:hAnsi="Calibri"/>
        </w:rPr>
      </w:pPr>
      <w:r w:rsidRPr="326F95C9">
        <w:rPr>
          <w:rFonts w:ascii="Calibri" w:hAnsi="Calibri"/>
        </w:rPr>
        <w:t xml:space="preserve">All pupils with SEND are entitled to a broad and balanced </w:t>
      </w:r>
      <w:r w:rsidRPr="326F95C9" w:rsidR="24F1FA56">
        <w:rPr>
          <w:rFonts w:ascii="Calibri" w:hAnsi="Calibri"/>
        </w:rPr>
        <w:t>curriculum</w:t>
      </w:r>
      <w:r w:rsidRPr="326F95C9">
        <w:rPr>
          <w:rFonts w:ascii="Calibri" w:hAnsi="Calibri"/>
        </w:rPr>
        <w:t>.</w:t>
      </w:r>
    </w:p>
    <w:p w:rsidR="00F07F1C" w:rsidP="326F95C9" w:rsidRDefault="00F07F1C" w14:paraId="60B789B1" w14:textId="7630AF5E">
      <w:pPr>
        <w:pStyle w:val="NormalWeb"/>
        <w:numPr>
          <w:ilvl w:val="0"/>
          <w:numId w:val="17"/>
        </w:numPr>
        <w:spacing w:before="0" w:beforeAutospacing="0" w:after="0"/>
        <w:jc w:val="both"/>
        <w:rPr>
          <w:rFonts w:ascii="Calibri" w:hAnsi="Calibri"/>
        </w:rPr>
      </w:pPr>
      <w:r w:rsidRPr="326F95C9">
        <w:rPr>
          <w:rFonts w:ascii="Calibri" w:hAnsi="Calibri"/>
        </w:rPr>
        <w:t>Pupils</w:t>
      </w:r>
      <w:r w:rsidRPr="326F95C9" w:rsidR="4EA584C2">
        <w:rPr>
          <w:rFonts w:ascii="Calibri" w:hAnsi="Calibri"/>
        </w:rPr>
        <w:t>’</w:t>
      </w:r>
      <w:r w:rsidRPr="326F95C9">
        <w:rPr>
          <w:rFonts w:ascii="Calibri" w:hAnsi="Calibri"/>
        </w:rPr>
        <w:t xml:space="preserve"> learning occurs </w:t>
      </w:r>
      <w:r w:rsidRPr="326F95C9" w:rsidR="00B950A3">
        <w:rPr>
          <w:rFonts w:ascii="Calibri" w:hAnsi="Calibri"/>
        </w:rPr>
        <w:t>alongside their emotional, physical and spiritual development.</w:t>
      </w:r>
    </w:p>
    <w:p w:rsidR="00F07F1C" w:rsidP="326F95C9" w:rsidRDefault="00B950A3" w14:paraId="2561951B" w14:textId="2651D24A">
      <w:pPr>
        <w:pStyle w:val="NormalWeb"/>
        <w:numPr>
          <w:ilvl w:val="0"/>
          <w:numId w:val="17"/>
        </w:numPr>
        <w:spacing w:before="0" w:beforeAutospacing="0" w:after="0"/>
        <w:jc w:val="both"/>
        <w:rPr>
          <w:rFonts w:ascii="Calibri" w:hAnsi="Calibri"/>
        </w:rPr>
      </w:pPr>
      <w:r w:rsidRPr="326F95C9">
        <w:rPr>
          <w:rFonts w:ascii="Calibri" w:hAnsi="Calibri"/>
        </w:rPr>
        <w:t>All teach</w:t>
      </w:r>
      <w:r w:rsidRPr="326F95C9" w:rsidR="00310400">
        <w:rPr>
          <w:rFonts w:ascii="Calibri" w:hAnsi="Calibri"/>
        </w:rPr>
        <w:t>ers within the Academy schools are responsible for</w:t>
      </w:r>
      <w:r w:rsidRPr="326F95C9">
        <w:rPr>
          <w:rFonts w:ascii="Calibri" w:hAnsi="Calibri"/>
        </w:rPr>
        <w:t xml:space="preserve"> meeting the needs of their pupils using</w:t>
      </w:r>
      <w:r w:rsidRPr="326F95C9" w:rsidR="00F9188F">
        <w:rPr>
          <w:rFonts w:ascii="Calibri" w:hAnsi="Calibri"/>
        </w:rPr>
        <w:t xml:space="preserve"> </w:t>
      </w:r>
      <w:r w:rsidRPr="326F95C9">
        <w:rPr>
          <w:rFonts w:ascii="Calibri" w:hAnsi="Calibri"/>
        </w:rPr>
        <w:t xml:space="preserve">Quality First teaching. </w:t>
      </w:r>
    </w:p>
    <w:p w:rsidR="00F07F1C" w:rsidP="326F95C9" w:rsidRDefault="00310400" w14:paraId="7C2A46C7" w14:textId="26158A3C">
      <w:pPr>
        <w:pStyle w:val="NormalWeb"/>
        <w:numPr>
          <w:ilvl w:val="0"/>
          <w:numId w:val="17"/>
        </w:numPr>
        <w:spacing w:before="0" w:beforeAutospacing="0" w:after="0"/>
        <w:jc w:val="both"/>
        <w:rPr>
          <w:rFonts w:ascii="Calibri" w:hAnsi="Calibri"/>
        </w:rPr>
      </w:pPr>
      <w:r w:rsidRPr="326F95C9">
        <w:rPr>
          <w:rFonts w:ascii="Calibri" w:hAnsi="Calibri"/>
        </w:rPr>
        <w:t xml:space="preserve">All staff will use their “best endeavours” to meet the </w:t>
      </w:r>
      <w:r w:rsidRPr="326F95C9" w:rsidR="00F9188F">
        <w:rPr>
          <w:rFonts w:ascii="Calibri" w:hAnsi="Calibri"/>
        </w:rPr>
        <w:t>pupil’s</w:t>
      </w:r>
      <w:r w:rsidRPr="326F95C9">
        <w:rPr>
          <w:rFonts w:ascii="Calibri" w:hAnsi="Calibri"/>
        </w:rPr>
        <w:t xml:space="preserve"> needs.</w:t>
      </w:r>
    </w:p>
    <w:p w:rsidR="00310400" w:rsidP="00F07F1C" w:rsidRDefault="00310400" w14:paraId="7CEA4DAE" w14:textId="77777777">
      <w:pPr>
        <w:pStyle w:val="NormalWeb"/>
        <w:numPr>
          <w:ilvl w:val="0"/>
          <w:numId w:val="17"/>
        </w:numPr>
        <w:spacing w:before="0" w:beforeAutospacing="0" w:after="0"/>
        <w:rPr>
          <w:rFonts w:ascii="Calibri" w:hAnsi="Calibri"/>
        </w:rPr>
      </w:pPr>
      <w:r w:rsidRPr="326F95C9">
        <w:rPr>
          <w:rFonts w:ascii="Calibri" w:hAnsi="Calibri"/>
        </w:rPr>
        <w:t xml:space="preserve">Parents/Carers play an important role in </w:t>
      </w:r>
      <w:r w:rsidRPr="326F95C9" w:rsidR="00264E56">
        <w:rPr>
          <w:rFonts w:ascii="Calibri" w:hAnsi="Calibri"/>
        </w:rPr>
        <w:t>each</w:t>
      </w:r>
      <w:r w:rsidRPr="326F95C9">
        <w:rPr>
          <w:rFonts w:ascii="Calibri" w:hAnsi="Calibri"/>
        </w:rPr>
        <w:t xml:space="preserve"> Academy supporting their </w:t>
      </w:r>
      <w:r w:rsidRPr="326F95C9" w:rsidR="008A7136">
        <w:rPr>
          <w:rFonts w:ascii="Calibri" w:hAnsi="Calibri"/>
        </w:rPr>
        <w:t>pupils</w:t>
      </w:r>
      <w:r w:rsidRPr="326F95C9">
        <w:rPr>
          <w:rFonts w:ascii="Calibri" w:hAnsi="Calibri"/>
        </w:rPr>
        <w:t>.</w:t>
      </w:r>
    </w:p>
    <w:p w:rsidR="00310400" w:rsidP="00F63037" w:rsidRDefault="00310400" w14:paraId="43B3031F" w14:textId="77777777">
      <w:pPr>
        <w:pStyle w:val="NormalWeb"/>
        <w:numPr>
          <w:ilvl w:val="0"/>
          <w:numId w:val="17"/>
        </w:numPr>
        <w:spacing w:before="0" w:beforeAutospacing="0" w:after="0"/>
        <w:jc w:val="both"/>
        <w:rPr>
          <w:rFonts w:ascii="Calibri" w:hAnsi="Calibri"/>
        </w:rPr>
      </w:pPr>
      <w:r w:rsidRPr="326F95C9">
        <w:rPr>
          <w:rFonts w:ascii="Calibri" w:hAnsi="Calibri"/>
        </w:rPr>
        <w:lastRenderedPageBreak/>
        <w:t>Pupils are expected to be active learners and will be consulted alongside their parents</w:t>
      </w:r>
      <w:r w:rsidRPr="326F95C9" w:rsidR="00F9188F">
        <w:rPr>
          <w:rFonts w:ascii="Calibri" w:hAnsi="Calibri"/>
        </w:rPr>
        <w:t>/carers</w:t>
      </w:r>
      <w:r w:rsidRPr="326F95C9">
        <w:rPr>
          <w:rFonts w:ascii="Calibri" w:hAnsi="Calibri"/>
        </w:rPr>
        <w:t xml:space="preserve"> to secure their success within </w:t>
      </w:r>
      <w:r w:rsidRPr="326F95C9" w:rsidR="009A35B2">
        <w:rPr>
          <w:rFonts w:ascii="Calibri" w:hAnsi="Calibri"/>
        </w:rPr>
        <w:t>each</w:t>
      </w:r>
      <w:r w:rsidRPr="326F95C9">
        <w:rPr>
          <w:rFonts w:ascii="Calibri" w:hAnsi="Calibri"/>
        </w:rPr>
        <w:t xml:space="preserve"> Academy.</w:t>
      </w:r>
    </w:p>
    <w:p w:rsidRPr="000831DE" w:rsidR="326F95C9" w:rsidP="000831DE" w:rsidRDefault="001471FF" w14:paraId="34F06914" w14:textId="70062B82">
      <w:pPr>
        <w:pStyle w:val="NormalWeb"/>
        <w:numPr>
          <w:ilvl w:val="0"/>
          <w:numId w:val="17"/>
        </w:numPr>
        <w:spacing w:before="0" w:beforeAutospacing="0" w:after="0"/>
        <w:rPr>
          <w:rFonts w:ascii="Calibri" w:hAnsi="Calibri"/>
          <w:b/>
          <w:bCs/>
        </w:rPr>
      </w:pPr>
      <w:r w:rsidRPr="326F95C9">
        <w:rPr>
          <w:rFonts w:ascii="Calibri" w:hAnsi="Calibri"/>
        </w:rPr>
        <w:t>P</w:t>
      </w:r>
      <w:r w:rsidRPr="326F95C9" w:rsidR="00E72EC9">
        <w:rPr>
          <w:rFonts w:ascii="Calibri" w:hAnsi="Calibri"/>
        </w:rPr>
        <w:t xml:space="preserve">upils </w:t>
      </w:r>
      <w:r w:rsidRPr="326F95C9" w:rsidR="00792CF0">
        <w:rPr>
          <w:rFonts w:ascii="Calibri" w:hAnsi="Calibri"/>
        </w:rPr>
        <w:t>should be</w:t>
      </w:r>
      <w:r w:rsidRPr="326F95C9" w:rsidR="00E72EC9">
        <w:rPr>
          <w:rFonts w:ascii="Calibri" w:hAnsi="Calibri"/>
        </w:rPr>
        <w:t xml:space="preserve"> educated in a happy, caring and stimulating environment where everyone feels valued and able to achieve the best that they can.</w:t>
      </w:r>
    </w:p>
    <w:p w:rsidR="001030B6" w:rsidP="00EF61FA" w:rsidRDefault="001030B6" w14:paraId="18912388" w14:textId="77777777">
      <w:pPr>
        <w:pStyle w:val="NormalWeb"/>
        <w:spacing w:after="0"/>
        <w:jc w:val="both"/>
        <w:rPr>
          <w:rFonts w:ascii="Calibri" w:hAnsi="Calibri"/>
          <w:b/>
          <w:bCs/>
        </w:rPr>
      </w:pPr>
      <w:r w:rsidRPr="00FF34A5">
        <w:rPr>
          <w:rFonts w:ascii="Calibri" w:hAnsi="Calibri"/>
          <w:b/>
          <w:bCs/>
        </w:rPr>
        <w:t xml:space="preserve">What is </w:t>
      </w:r>
      <w:r w:rsidR="00E5324E">
        <w:rPr>
          <w:rFonts w:ascii="Calibri" w:hAnsi="Calibri"/>
          <w:b/>
          <w:bCs/>
        </w:rPr>
        <w:t>a Special Educational Ne</w:t>
      </w:r>
      <w:r w:rsidR="00743BAA">
        <w:rPr>
          <w:rFonts w:ascii="Calibri" w:hAnsi="Calibri"/>
          <w:b/>
          <w:bCs/>
        </w:rPr>
        <w:t>ed</w:t>
      </w:r>
      <w:r w:rsidRPr="00FF34A5">
        <w:rPr>
          <w:rFonts w:ascii="Calibri" w:hAnsi="Calibri"/>
          <w:b/>
          <w:bCs/>
        </w:rPr>
        <w:t>?</w:t>
      </w:r>
    </w:p>
    <w:p w:rsidRPr="00743BAA" w:rsidR="00743BAA" w:rsidP="00EF61FA" w:rsidRDefault="00743BAA" w14:paraId="130CDA6C" w14:textId="77777777">
      <w:pPr>
        <w:jc w:val="both"/>
        <w:rPr>
          <w:rFonts w:ascii="Calibri" w:hAnsi="Calibri"/>
          <w:sz w:val="24"/>
          <w:szCs w:val="24"/>
        </w:rPr>
      </w:pPr>
      <w:r w:rsidRPr="00743BAA">
        <w:rPr>
          <w:rFonts w:ascii="Calibri" w:hAnsi="Calibri"/>
          <w:sz w:val="24"/>
          <w:szCs w:val="24"/>
        </w:rPr>
        <w:t>A child or young person has SEN if they have a learning difficulty or disability which</w:t>
      </w:r>
      <w:r>
        <w:rPr>
          <w:rFonts w:ascii="Calibri" w:hAnsi="Calibri"/>
          <w:sz w:val="24"/>
          <w:szCs w:val="24"/>
        </w:rPr>
        <w:t xml:space="preserve"> </w:t>
      </w:r>
      <w:r w:rsidRPr="00743BAA">
        <w:rPr>
          <w:rFonts w:ascii="Calibri" w:hAnsi="Calibri"/>
          <w:sz w:val="24"/>
          <w:szCs w:val="24"/>
        </w:rPr>
        <w:t>calls for special educational provision to be made for him or her.</w:t>
      </w:r>
    </w:p>
    <w:p w:rsidRPr="00743BAA" w:rsidR="00743BAA" w:rsidP="00EF61FA" w:rsidRDefault="00743BAA" w14:paraId="6F2415AE" w14:textId="77777777">
      <w:pPr>
        <w:jc w:val="both"/>
        <w:rPr>
          <w:rFonts w:ascii="Calibri" w:hAnsi="Calibri"/>
          <w:sz w:val="24"/>
          <w:szCs w:val="24"/>
        </w:rPr>
      </w:pPr>
      <w:r w:rsidRPr="00743BAA">
        <w:rPr>
          <w:rFonts w:ascii="Calibri" w:hAnsi="Calibri"/>
          <w:sz w:val="24"/>
          <w:szCs w:val="24"/>
        </w:rPr>
        <w:t>A child of compulsory school age or a young person has a learning difficulty or</w:t>
      </w:r>
      <w:r>
        <w:rPr>
          <w:rFonts w:ascii="Calibri" w:hAnsi="Calibri"/>
          <w:sz w:val="24"/>
          <w:szCs w:val="24"/>
        </w:rPr>
        <w:t xml:space="preserve"> </w:t>
      </w:r>
      <w:r w:rsidRPr="00743BAA">
        <w:rPr>
          <w:rFonts w:ascii="Calibri" w:hAnsi="Calibri"/>
          <w:sz w:val="24"/>
          <w:szCs w:val="24"/>
        </w:rPr>
        <w:t>disability if he or she:</w:t>
      </w:r>
    </w:p>
    <w:p w:rsidRPr="009F2FCB" w:rsidR="00743BAA" w:rsidP="326F95C9" w:rsidRDefault="00743BAA" w14:paraId="5660BA1B" w14:textId="78C702D9">
      <w:pPr>
        <w:jc w:val="both"/>
        <w:rPr>
          <w:rFonts w:ascii="Calibri" w:hAnsi="Calibri"/>
          <w:sz w:val="24"/>
          <w:szCs w:val="24"/>
        </w:rPr>
      </w:pPr>
      <w:r w:rsidRPr="009F2FCB">
        <w:rPr>
          <w:rFonts w:ascii="Calibri" w:hAnsi="Calibri"/>
          <w:sz w:val="24"/>
          <w:szCs w:val="24"/>
        </w:rPr>
        <w:t xml:space="preserve">• has a significantly greater difficulty in learning </w:t>
      </w:r>
      <w:r w:rsidRPr="009F2FCB" w:rsidR="5F4AD174">
        <w:rPr>
          <w:rFonts w:ascii="Calibri" w:hAnsi="Calibri"/>
          <w:sz w:val="24"/>
          <w:szCs w:val="24"/>
        </w:rPr>
        <w:t xml:space="preserve">that requires provision that is in addition to or different from </w:t>
      </w:r>
      <w:r w:rsidRPr="009F2FCB" w:rsidR="63334952">
        <w:rPr>
          <w:rFonts w:ascii="Calibri" w:hAnsi="Calibri"/>
          <w:sz w:val="24"/>
          <w:szCs w:val="24"/>
        </w:rPr>
        <w:t>others</w:t>
      </w:r>
      <w:r w:rsidRPr="009F2FCB" w:rsidR="5F4AD174">
        <w:rPr>
          <w:rFonts w:ascii="Calibri" w:hAnsi="Calibri"/>
          <w:sz w:val="24"/>
          <w:szCs w:val="24"/>
        </w:rPr>
        <w:t xml:space="preserve">  </w:t>
      </w:r>
    </w:p>
    <w:p w:rsidR="00C63E2D" w:rsidP="00EF61FA" w:rsidRDefault="00743BAA" w14:paraId="57D08E6D" w14:textId="77777777">
      <w:pPr>
        <w:jc w:val="both"/>
        <w:rPr>
          <w:rFonts w:ascii="Calibri" w:hAnsi="Calibri"/>
          <w:sz w:val="24"/>
          <w:szCs w:val="24"/>
        </w:rPr>
      </w:pPr>
      <w:r w:rsidRPr="00743BAA">
        <w:rPr>
          <w:rFonts w:ascii="Calibri" w:hAnsi="Calibri"/>
          <w:sz w:val="24"/>
          <w:szCs w:val="24"/>
        </w:rPr>
        <w:t>• has a disability which prevents or hinder</w:t>
      </w:r>
      <w:r>
        <w:rPr>
          <w:rFonts w:ascii="Calibri" w:hAnsi="Calibri"/>
          <w:sz w:val="24"/>
          <w:szCs w:val="24"/>
        </w:rPr>
        <w:t xml:space="preserve">s him or her from making use of </w:t>
      </w:r>
      <w:r w:rsidR="008F3577">
        <w:rPr>
          <w:rFonts w:ascii="Calibri" w:hAnsi="Calibri"/>
          <w:sz w:val="24"/>
          <w:szCs w:val="24"/>
        </w:rPr>
        <w:t xml:space="preserve">facilities of a kind </w:t>
      </w:r>
      <w:r w:rsidRPr="00743BAA">
        <w:rPr>
          <w:rFonts w:ascii="Calibri" w:hAnsi="Calibri"/>
          <w:sz w:val="24"/>
          <w:szCs w:val="24"/>
        </w:rPr>
        <w:t>generally provide</w:t>
      </w:r>
      <w:r>
        <w:rPr>
          <w:rFonts w:ascii="Calibri" w:hAnsi="Calibri"/>
          <w:sz w:val="24"/>
          <w:szCs w:val="24"/>
        </w:rPr>
        <w:t xml:space="preserve">d for others of the same age in </w:t>
      </w:r>
      <w:r w:rsidRPr="00743BAA">
        <w:rPr>
          <w:rFonts w:ascii="Calibri" w:hAnsi="Calibri"/>
          <w:sz w:val="24"/>
          <w:szCs w:val="24"/>
        </w:rPr>
        <w:t>mainstream schools or mainstream post-16 institutions</w:t>
      </w:r>
      <w:r>
        <w:rPr>
          <w:rFonts w:ascii="Calibri" w:hAnsi="Calibri"/>
          <w:sz w:val="24"/>
          <w:szCs w:val="24"/>
        </w:rPr>
        <w:t>.</w:t>
      </w:r>
      <w:r w:rsidR="004A04A2">
        <w:rPr>
          <w:rFonts w:ascii="Calibri" w:hAnsi="Calibri"/>
          <w:sz w:val="24"/>
          <w:szCs w:val="24"/>
        </w:rPr>
        <w:t xml:space="preserve"> (Code of practice September 2014)</w:t>
      </w:r>
    </w:p>
    <w:p w:rsidR="00874118" w:rsidP="00EF61FA" w:rsidRDefault="00874118" w14:paraId="76F4C5A9" w14:textId="77777777">
      <w:pPr>
        <w:jc w:val="both"/>
        <w:rPr>
          <w:rFonts w:ascii="Calibri" w:hAnsi="Calibri"/>
          <w:sz w:val="24"/>
          <w:szCs w:val="24"/>
        </w:rPr>
      </w:pPr>
    </w:p>
    <w:p w:rsidRPr="00874118" w:rsidR="00874118" w:rsidP="00EF61FA" w:rsidRDefault="00E069E5" w14:paraId="274FCAF9" w14:textId="77777777">
      <w:pPr>
        <w:jc w:val="both"/>
        <w:rPr>
          <w:rFonts w:ascii="Calibri" w:hAnsi="Calibri"/>
          <w:b/>
          <w:sz w:val="24"/>
          <w:szCs w:val="24"/>
        </w:rPr>
      </w:pPr>
      <w:r>
        <w:rPr>
          <w:rFonts w:ascii="Calibri" w:hAnsi="Calibri"/>
          <w:b/>
          <w:sz w:val="24"/>
          <w:szCs w:val="24"/>
        </w:rPr>
        <w:t>What is</w:t>
      </w:r>
      <w:r w:rsidRPr="00874118" w:rsidR="00874118">
        <w:rPr>
          <w:rFonts w:ascii="Calibri" w:hAnsi="Calibri"/>
          <w:b/>
          <w:sz w:val="24"/>
          <w:szCs w:val="24"/>
        </w:rPr>
        <w:t xml:space="preserve"> Disability?</w:t>
      </w:r>
    </w:p>
    <w:p w:rsidR="00874118" w:rsidP="00EF61FA" w:rsidRDefault="00874118" w14:paraId="3B2A7F8F" w14:textId="77777777">
      <w:pPr>
        <w:jc w:val="both"/>
        <w:rPr>
          <w:rFonts w:ascii="Calibri" w:hAnsi="Calibri"/>
          <w:sz w:val="24"/>
          <w:szCs w:val="24"/>
        </w:rPr>
      </w:pPr>
      <w:r>
        <w:rPr>
          <w:rFonts w:ascii="Calibri" w:hAnsi="Calibri"/>
          <w:sz w:val="24"/>
          <w:szCs w:val="24"/>
        </w:rPr>
        <w:t xml:space="preserve">The Equality Act 2010 definition </w:t>
      </w:r>
      <w:r w:rsidR="006E7E6A">
        <w:rPr>
          <w:rFonts w:ascii="Calibri" w:hAnsi="Calibri"/>
          <w:sz w:val="24"/>
          <w:szCs w:val="24"/>
        </w:rPr>
        <w:t>is:</w:t>
      </w:r>
    </w:p>
    <w:p w:rsidR="006E7E6A" w:rsidP="00EF61FA" w:rsidRDefault="006E7E6A" w14:paraId="686C6744" w14:textId="77777777">
      <w:pPr>
        <w:jc w:val="both"/>
        <w:rPr>
          <w:rFonts w:ascii="Calibri" w:hAnsi="Calibri"/>
          <w:sz w:val="24"/>
          <w:szCs w:val="24"/>
        </w:rPr>
      </w:pPr>
      <w:r>
        <w:rPr>
          <w:rFonts w:ascii="Calibri" w:hAnsi="Calibri"/>
          <w:sz w:val="24"/>
          <w:szCs w:val="24"/>
        </w:rPr>
        <w:t>“A person has a disability for the purposes of this Act if (s)he has a physical or mental impairment which has a substantial and long term adverse effect on his ability to carry out normal day-to-day activities”</w:t>
      </w:r>
    </w:p>
    <w:p w:rsidR="008E0048" w:rsidP="00EF61FA" w:rsidRDefault="008E0048" w14:paraId="21C27F23" w14:textId="77777777">
      <w:pPr>
        <w:jc w:val="both"/>
        <w:rPr>
          <w:rFonts w:ascii="Calibri" w:hAnsi="Calibri"/>
          <w:sz w:val="24"/>
          <w:szCs w:val="24"/>
        </w:rPr>
      </w:pPr>
    </w:p>
    <w:p w:rsidR="008E0048" w:rsidP="00EF61FA" w:rsidRDefault="008E0048" w14:paraId="3D94169D" w14:textId="77777777">
      <w:pPr>
        <w:jc w:val="both"/>
        <w:rPr>
          <w:rFonts w:ascii="Calibri" w:hAnsi="Calibri"/>
          <w:sz w:val="24"/>
          <w:szCs w:val="24"/>
        </w:rPr>
      </w:pPr>
      <w:r>
        <w:rPr>
          <w:rFonts w:ascii="Calibri" w:hAnsi="Calibri"/>
          <w:sz w:val="24"/>
          <w:szCs w:val="24"/>
        </w:rPr>
        <w:t>Section 1(1) Disability Discrimination Act 1995</w:t>
      </w:r>
    </w:p>
    <w:p w:rsidR="008E0048" w:rsidP="00EF61FA" w:rsidRDefault="008E0048" w14:paraId="75346803" w14:textId="77777777">
      <w:pPr>
        <w:jc w:val="both"/>
        <w:rPr>
          <w:rFonts w:ascii="Calibri" w:hAnsi="Calibri"/>
          <w:sz w:val="24"/>
          <w:szCs w:val="24"/>
        </w:rPr>
      </w:pPr>
    </w:p>
    <w:p w:rsidR="008E0048" w:rsidP="00EF61FA" w:rsidRDefault="008E0048" w14:paraId="76873944" w14:textId="77777777">
      <w:pPr>
        <w:jc w:val="both"/>
        <w:rPr>
          <w:rFonts w:ascii="Calibri" w:hAnsi="Calibri"/>
          <w:sz w:val="24"/>
          <w:szCs w:val="24"/>
        </w:rPr>
      </w:pPr>
      <w:r>
        <w:rPr>
          <w:rFonts w:ascii="Calibri" w:hAnsi="Calibri"/>
          <w:sz w:val="24"/>
          <w:szCs w:val="24"/>
        </w:rPr>
        <w:t>This definition of disability in the Equalities Act includes children with long term health conditions such as asthma, diabetes, epilepsy and cancer. Children and young people with such conditions do not necessarily have SEN, but there is a significant overlap between disabled children and young people and those with SEN</w:t>
      </w:r>
      <w:r w:rsidR="003E1F8A">
        <w:rPr>
          <w:rFonts w:ascii="Calibri" w:hAnsi="Calibri"/>
          <w:sz w:val="24"/>
          <w:szCs w:val="24"/>
        </w:rPr>
        <w:t>. Children and young people may therefore be covered by both SEN and disability legislation.</w:t>
      </w:r>
    </w:p>
    <w:p w:rsidR="00B50B49" w:rsidP="00EF61FA" w:rsidRDefault="00B50B49" w14:paraId="3CACE169" w14:textId="77777777">
      <w:pPr>
        <w:jc w:val="both"/>
        <w:rPr>
          <w:rFonts w:ascii="Calibri" w:hAnsi="Calibri"/>
          <w:sz w:val="24"/>
          <w:szCs w:val="24"/>
        </w:rPr>
      </w:pPr>
    </w:p>
    <w:p w:rsidR="00477D2F" w:rsidP="00EF61FA" w:rsidRDefault="00B818A7" w14:paraId="3C9C55C5" w14:textId="77777777">
      <w:pPr>
        <w:pStyle w:val="NormalWeb"/>
        <w:spacing w:after="0"/>
        <w:jc w:val="both"/>
        <w:rPr>
          <w:rFonts w:ascii="Calibri" w:hAnsi="Calibri"/>
          <w:b/>
        </w:rPr>
      </w:pPr>
      <w:r w:rsidRPr="00FF34A5">
        <w:rPr>
          <w:rFonts w:ascii="Calibri" w:hAnsi="Calibri"/>
          <w:b/>
        </w:rPr>
        <w:t>Aims</w:t>
      </w:r>
      <w:r w:rsidR="00D11380">
        <w:rPr>
          <w:rFonts w:ascii="Calibri" w:hAnsi="Calibri"/>
          <w:b/>
        </w:rPr>
        <w:t xml:space="preserve"> and Objectives of the SEND Policy are</w:t>
      </w:r>
    </w:p>
    <w:p w:rsidRPr="009F2FCB" w:rsidR="00477D2F" w:rsidP="00EF61FA" w:rsidRDefault="00477D2F" w14:paraId="5493358A" w14:textId="196CDC2D">
      <w:pPr>
        <w:pStyle w:val="NormalWeb"/>
        <w:numPr>
          <w:ilvl w:val="0"/>
          <w:numId w:val="19"/>
        </w:numPr>
        <w:spacing w:after="0"/>
        <w:jc w:val="both"/>
        <w:rPr>
          <w:rFonts w:ascii="Calibri" w:hAnsi="Calibri"/>
        </w:rPr>
      </w:pPr>
      <w:r w:rsidRPr="009F2FCB">
        <w:rPr>
          <w:rFonts w:ascii="Calibri" w:hAnsi="Calibri"/>
        </w:rPr>
        <w:t>T</w:t>
      </w:r>
      <w:r w:rsidRPr="009F2FCB" w:rsidR="5596C450">
        <w:rPr>
          <w:rFonts w:ascii="Calibri" w:hAnsi="Calibri"/>
        </w:rPr>
        <w:t xml:space="preserve">hat </w:t>
      </w:r>
      <w:r w:rsidRPr="009F2FCB">
        <w:rPr>
          <w:rFonts w:ascii="Calibri" w:hAnsi="Calibri"/>
        </w:rPr>
        <w:t>all pupils</w:t>
      </w:r>
      <w:r w:rsidRPr="009F2FCB" w:rsidR="17165581">
        <w:rPr>
          <w:rFonts w:ascii="Calibri" w:hAnsi="Calibri"/>
        </w:rPr>
        <w:t xml:space="preserve"> access an ambitious curriculum</w:t>
      </w:r>
      <w:r w:rsidRPr="009F2FCB" w:rsidR="00EF61FA">
        <w:rPr>
          <w:rFonts w:ascii="Calibri" w:hAnsi="Calibri"/>
        </w:rPr>
        <w:t>.</w:t>
      </w:r>
    </w:p>
    <w:p w:rsidRPr="009F2FCB" w:rsidR="292AE56D" w:rsidP="326F95C9" w:rsidRDefault="292AE56D" w14:paraId="355C81BA" w14:textId="7ECAD97B">
      <w:pPr>
        <w:pStyle w:val="NormalWeb"/>
        <w:numPr>
          <w:ilvl w:val="0"/>
          <w:numId w:val="19"/>
        </w:numPr>
        <w:spacing w:after="0"/>
        <w:jc w:val="both"/>
        <w:rPr>
          <w:rFonts w:ascii="Calibri" w:hAnsi="Calibri"/>
        </w:rPr>
      </w:pPr>
      <w:r w:rsidRPr="009F2FCB">
        <w:rPr>
          <w:rFonts w:ascii="Calibri" w:hAnsi="Calibri"/>
        </w:rPr>
        <w:t>To provide quality first teaching.</w:t>
      </w:r>
    </w:p>
    <w:p w:rsidR="00477D2F" w:rsidP="00EF61FA" w:rsidRDefault="00477D2F" w14:paraId="2E79DA35" w14:textId="77777777">
      <w:pPr>
        <w:pStyle w:val="NormalWeb"/>
        <w:numPr>
          <w:ilvl w:val="0"/>
          <w:numId w:val="19"/>
        </w:numPr>
        <w:spacing w:after="0"/>
        <w:jc w:val="both"/>
        <w:rPr>
          <w:rFonts w:ascii="Calibri" w:hAnsi="Calibri"/>
        </w:rPr>
      </w:pPr>
      <w:r w:rsidRPr="326F95C9">
        <w:rPr>
          <w:rFonts w:ascii="Calibri" w:hAnsi="Calibri"/>
        </w:rPr>
        <w:t>To secure high levels of achievement for all</w:t>
      </w:r>
      <w:r w:rsidRPr="326F95C9" w:rsidR="00EF61FA">
        <w:rPr>
          <w:rFonts w:ascii="Calibri" w:hAnsi="Calibri"/>
        </w:rPr>
        <w:t>.</w:t>
      </w:r>
    </w:p>
    <w:p w:rsidR="00477D2F" w:rsidP="00EF61FA" w:rsidRDefault="00477D2F" w14:paraId="13B4EC63" w14:textId="77777777">
      <w:pPr>
        <w:pStyle w:val="NormalWeb"/>
        <w:numPr>
          <w:ilvl w:val="0"/>
          <w:numId w:val="19"/>
        </w:numPr>
        <w:spacing w:after="0"/>
        <w:jc w:val="both"/>
        <w:rPr>
          <w:rFonts w:ascii="Calibri" w:hAnsi="Calibri"/>
        </w:rPr>
      </w:pPr>
      <w:r w:rsidRPr="326F95C9">
        <w:rPr>
          <w:rFonts w:ascii="Calibri" w:hAnsi="Calibri"/>
        </w:rPr>
        <w:t>To meet individual needs through a wide range of provision</w:t>
      </w:r>
      <w:r w:rsidRPr="326F95C9" w:rsidR="00EF61FA">
        <w:rPr>
          <w:rFonts w:ascii="Calibri" w:hAnsi="Calibri"/>
        </w:rPr>
        <w:t>.</w:t>
      </w:r>
    </w:p>
    <w:p w:rsidR="00477D2F" w:rsidP="00EF61FA" w:rsidRDefault="00477D2F" w14:paraId="1EDD503C" w14:textId="77777777">
      <w:pPr>
        <w:pStyle w:val="NormalWeb"/>
        <w:numPr>
          <w:ilvl w:val="0"/>
          <w:numId w:val="19"/>
        </w:numPr>
        <w:spacing w:after="0"/>
        <w:jc w:val="both"/>
        <w:rPr>
          <w:rFonts w:ascii="Calibri" w:hAnsi="Calibri"/>
        </w:rPr>
      </w:pPr>
      <w:r w:rsidRPr="326F95C9">
        <w:rPr>
          <w:rFonts w:ascii="Calibri" w:hAnsi="Calibri"/>
        </w:rPr>
        <w:t>To attain the high levels of satisfaction and participation from pupils, parents and carers</w:t>
      </w:r>
      <w:r w:rsidRPr="326F95C9" w:rsidR="00EF61FA">
        <w:rPr>
          <w:rFonts w:ascii="Calibri" w:hAnsi="Calibri"/>
        </w:rPr>
        <w:t>.</w:t>
      </w:r>
    </w:p>
    <w:p w:rsidR="00EF61FA" w:rsidP="00EF61FA" w:rsidRDefault="00EF61FA" w14:paraId="2B5BBF1A" w14:textId="77777777">
      <w:pPr>
        <w:pStyle w:val="NormalWeb"/>
        <w:numPr>
          <w:ilvl w:val="0"/>
          <w:numId w:val="19"/>
        </w:numPr>
        <w:spacing w:after="0"/>
        <w:jc w:val="both"/>
        <w:rPr>
          <w:rFonts w:ascii="Calibri" w:hAnsi="Calibri"/>
        </w:rPr>
      </w:pPr>
      <w:r w:rsidRPr="326F95C9">
        <w:rPr>
          <w:rFonts w:ascii="Calibri" w:hAnsi="Calibri"/>
        </w:rPr>
        <w:t>To map provision for all vulnerable learners to ensure that staffing deployment, resource allocations and choice of interventions is leading to good learning outcomes.</w:t>
      </w:r>
    </w:p>
    <w:p w:rsidR="00EF61FA" w:rsidP="00EF61FA" w:rsidRDefault="00EF61FA" w14:paraId="79BF0FD9" w14:textId="77777777">
      <w:pPr>
        <w:pStyle w:val="NormalWeb"/>
        <w:numPr>
          <w:ilvl w:val="0"/>
          <w:numId w:val="19"/>
        </w:numPr>
        <w:spacing w:after="0"/>
        <w:jc w:val="both"/>
        <w:rPr>
          <w:rFonts w:ascii="Calibri" w:hAnsi="Calibri"/>
        </w:rPr>
      </w:pPr>
      <w:r w:rsidRPr="326F95C9">
        <w:rPr>
          <w:rFonts w:ascii="Calibri" w:hAnsi="Calibri"/>
        </w:rPr>
        <w:t>To promote pupils</w:t>
      </w:r>
      <w:r w:rsidRPr="326F95C9" w:rsidR="009D1A67">
        <w:rPr>
          <w:rFonts w:ascii="Calibri" w:hAnsi="Calibri"/>
        </w:rPr>
        <w:t>’</w:t>
      </w:r>
      <w:r w:rsidRPr="326F95C9">
        <w:rPr>
          <w:rFonts w:ascii="Calibri" w:hAnsi="Calibri"/>
        </w:rPr>
        <w:t xml:space="preserve"> self</w:t>
      </w:r>
      <w:r w:rsidRPr="326F95C9" w:rsidR="0094545B">
        <w:rPr>
          <w:rFonts w:ascii="Calibri" w:hAnsi="Calibri"/>
        </w:rPr>
        <w:t>-</w:t>
      </w:r>
      <w:r w:rsidRPr="326F95C9">
        <w:rPr>
          <w:rFonts w:ascii="Calibri" w:hAnsi="Calibri"/>
        </w:rPr>
        <w:t>esteem and emotional wellbeing to help them form and maintain worthwhile relationships based on respect from themselves and others.</w:t>
      </w:r>
    </w:p>
    <w:p w:rsidR="00A84566" w:rsidP="00EF61FA" w:rsidRDefault="004A6EDC" w14:paraId="31CFFC02" w14:textId="2977157B">
      <w:pPr>
        <w:pStyle w:val="NormalWeb"/>
        <w:numPr>
          <w:ilvl w:val="0"/>
          <w:numId w:val="19"/>
        </w:numPr>
        <w:spacing w:after="0"/>
        <w:jc w:val="both"/>
        <w:rPr>
          <w:rFonts w:ascii="Calibri" w:hAnsi="Calibri"/>
        </w:rPr>
      </w:pPr>
      <w:r w:rsidRPr="326F95C9">
        <w:rPr>
          <w:rFonts w:ascii="Calibri" w:hAnsi="Calibri"/>
        </w:rPr>
        <w:t>To provide</w:t>
      </w:r>
      <w:r w:rsidRPr="326F95C9" w:rsidR="00A84566">
        <w:rPr>
          <w:rFonts w:ascii="Calibri" w:hAnsi="Calibri"/>
        </w:rPr>
        <w:t xml:space="preserve"> </w:t>
      </w:r>
      <w:r w:rsidRPr="326F95C9" w:rsidR="6432B475">
        <w:rPr>
          <w:rFonts w:ascii="Calibri" w:hAnsi="Calibri"/>
        </w:rPr>
        <w:t>c</w:t>
      </w:r>
      <w:r w:rsidRPr="326F95C9" w:rsidR="008A7136">
        <w:rPr>
          <w:rFonts w:ascii="Calibri" w:hAnsi="Calibri"/>
        </w:rPr>
        <w:t xml:space="preserve">ontinuing </w:t>
      </w:r>
      <w:r w:rsidRPr="326F95C9" w:rsidR="04F27D0E">
        <w:rPr>
          <w:rFonts w:ascii="Calibri" w:hAnsi="Calibri"/>
        </w:rPr>
        <w:t>p</w:t>
      </w:r>
      <w:r w:rsidRPr="326F95C9" w:rsidR="008A7136">
        <w:rPr>
          <w:rFonts w:ascii="Calibri" w:hAnsi="Calibri"/>
        </w:rPr>
        <w:t xml:space="preserve">rofessional </w:t>
      </w:r>
      <w:r w:rsidRPr="326F95C9" w:rsidR="2BA6E519">
        <w:rPr>
          <w:rFonts w:ascii="Calibri" w:hAnsi="Calibri"/>
        </w:rPr>
        <w:t>d</w:t>
      </w:r>
      <w:r w:rsidRPr="326F95C9" w:rsidR="00A84566">
        <w:rPr>
          <w:rFonts w:ascii="Calibri" w:hAnsi="Calibri"/>
        </w:rPr>
        <w:t>evelopment</w:t>
      </w:r>
      <w:r w:rsidRPr="326F95C9">
        <w:rPr>
          <w:rFonts w:ascii="Calibri" w:hAnsi="Calibri"/>
        </w:rPr>
        <w:t xml:space="preserve"> so that</w:t>
      </w:r>
      <w:r w:rsidRPr="326F95C9" w:rsidR="00A84566">
        <w:rPr>
          <w:rFonts w:ascii="Calibri" w:hAnsi="Calibri"/>
        </w:rPr>
        <w:t xml:space="preserve"> staff will feel they have the expertise to meet the </w:t>
      </w:r>
      <w:r w:rsidRPr="326F95C9" w:rsidR="00F01C74">
        <w:rPr>
          <w:rFonts w:ascii="Calibri" w:hAnsi="Calibri"/>
        </w:rPr>
        <w:t>pupil’s</w:t>
      </w:r>
      <w:r w:rsidRPr="326F95C9" w:rsidR="00A84566">
        <w:rPr>
          <w:rFonts w:ascii="Calibri" w:hAnsi="Calibri"/>
        </w:rPr>
        <w:t xml:space="preserve"> needs.</w:t>
      </w:r>
    </w:p>
    <w:p w:rsidRPr="008A7136" w:rsidR="00B25E30" w:rsidP="001030B6" w:rsidRDefault="00A84566" w14:paraId="13039C17" w14:textId="77777777">
      <w:pPr>
        <w:pStyle w:val="NormalWeb"/>
        <w:numPr>
          <w:ilvl w:val="0"/>
          <w:numId w:val="19"/>
        </w:numPr>
        <w:spacing w:after="0"/>
        <w:jc w:val="both"/>
        <w:rPr>
          <w:rFonts w:ascii="Calibri" w:hAnsi="Calibri"/>
        </w:rPr>
      </w:pPr>
      <w:r w:rsidRPr="326F95C9">
        <w:rPr>
          <w:rFonts w:ascii="Calibri" w:hAnsi="Calibri"/>
        </w:rPr>
        <w:t>To work in a cooperative partnership with the Local Authority and other outside agencies to ensure a multi-professional approach is utilised for the best interests of vulnerable learners.</w:t>
      </w:r>
    </w:p>
    <w:p w:rsidR="00D11380" w:rsidP="00D11380" w:rsidRDefault="00FE3481" w14:paraId="0C87DD26" w14:textId="77777777">
      <w:pPr>
        <w:pStyle w:val="NormalWeb"/>
        <w:spacing w:after="0"/>
        <w:rPr>
          <w:rFonts w:ascii="Calibri" w:hAnsi="Calibri"/>
          <w:b/>
          <w:bCs/>
        </w:rPr>
      </w:pPr>
      <w:r>
        <w:rPr>
          <w:rFonts w:ascii="Calibri" w:hAnsi="Calibri"/>
          <w:b/>
          <w:bCs/>
        </w:rPr>
        <w:br w:type="page"/>
      </w:r>
      <w:r w:rsidRPr="00FF34A5" w:rsidR="001030B6">
        <w:rPr>
          <w:rFonts w:ascii="Calibri" w:hAnsi="Calibri"/>
          <w:b/>
          <w:bCs/>
        </w:rPr>
        <w:lastRenderedPageBreak/>
        <w:t xml:space="preserve">Whole Academy </w:t>
      </w:r>
      <w:r>
        <w:rPr>
          <w:rFonts w:ascii="Calibri" w:hAnsi="Calibri"/>
          <w:b/>
          <w:bCs/>
        </w:rPr>
        <w:t>strategies</w:t>
      </w:r>
      <w:r w:rsidRPr="00FF34A5" w:rsidR="001030B6">
        <w:rPr>
          <w:rFonts w:ascii="Calibri" w:hAnsi="Calibri"/>
          <w:b/>
          <w:bCs/>
        </w:rPr>
        <w:t xml:space="preserve"> </w:t>
      </w:r>
      <w:r w:rsidR="00D11380">
        <w:rPr>
          <w:rFonts w:ascii="Calibri" w:hAnsi="Calibri"/>
          <w:b/>
          <w:bCs/>
        </w:rPr>
        <w:t xml:space="preserve">to </w:t>
      </w:r>
      <w:r w:rsidR="007F2E1D">
        <w:rPr>
          <w:rFonts w:ascii="Calibri" w:hAnsi="Calibri"/>
          <w:b/>
          <w:bCs/>
        </w:rPr>
        <w:t xml:space="preserve">support </w:t>
      </w:r>
      <w:r w:rsidR="00D11380">
        <w:rPr>
          <w:rFonts w:ascii="Calibri" w:hAnsi="Calibri"/>
          <w:b/>
          <w:bCs/>
        </w:rPr>
        <w:t>pupils with SEND</w:t>
      </w:r>
    </w:p>
    <w:p w:rsidRPr="00D11380" w:rsidR="00D11380" w:rsidP="00D11380" w:rsidRDefault="00D11380" w14:paraId="533BB686" w14:textId="76BC7417">
      <w:pPr>
        <w:pStyle w:val="NormalWeb"/>
        <w:numPr>
          <w:ilvl w:val="0"/>
          <w:numId w:val="20"/>
        </w:numPr>
        <w:spacing w:after="0"/>
        <w:rPr>
          <w:rFonts w:ascii="Calibri" w:hAnsi="Calibri"/>
        </w:rPr>
      </w:pPr>
      <w:r w:rsidRPr="326F95C9">
        <w:rPr>
          <w:rFonts w:ascii="Calibri" w:hAnsi="Calibri"/>
        </w:rPr>
        <w:t xml:space="preserve">Pupils will have access to Quality First teaching </w:t>
      </w:r>
      <w:r w:rsidRPr="326F95C9" w:rsidR="00A61D70">
        <w:rPr>
          <w:rFonts w:ascii="Calibri" w:hAnsi="Calibri"/>
        </w:rPr>
        <w:t>- examples to be referenced within the SEN Information Report.</w:t>
      </w:r>
      <w:r w:rsidRPr="326F95C9">
        <w:rPr>
          <w:rFonts w:ascii="Calibri" w:hAnsi="Calibri"/>
        </w:rPr>
        <w:t xml:space="preserve"> </w:t>
      </w:r>
      <w:r w:rsidRPr="326F95C9" w:rsidR="001B3BCB">
        <w:rPr>
          <w:rFonts w:ascii="Calibri" w:hAnsi="Calibri"/>
        </w:rPr>
        <w:t xml:space="preserve">Class and </w:t>
      </w:r>
      <w:r w:rsidRPr="326F95C9" w:rsidR="1723A6D0">
        <w:rPr>
          <w:rFonts w:ascii="Calibri" w:hAnsi="Calibri"/>
        </w:rPr>
        <w:t>s</w:t>
      </w:r>
      <w:r w:rsidRPr="326F95C9" w:rsidR="001B3BCB">
        <w:rPr>
          <w:rFonts w:ascii="Calibri" w:hAnsi="Calibri"/>
        </w:rPr>
        <w:t xml:space="preserve">ubject teachers </w:t>
      </w:r>
      <w:r w:rsidRPr="326F95C9" w:rsidR="13CE6DFE">
        <w:rPr>
          <w:rFonts w:ascii="Calibri" w:hAnsi="Calibri"/>
        </w:rPr>
        <w:t>may</w:t>
      </w:r>
      <w:r w:rsidRPr="326F95C9" w:rsidR="001B3BCB">
        <w:rPr>
          <w:rFonts w:ascii="Calibri" w:hAnsi="Calibri"/>
        </w:rPr>
        <w:t xml:space="preserve"> be supported, where appropriate by teaching assistants </w:t>
      </w:r>
      <w:r w:rsidRPr="009F2FCB" w:rsidR="40FA9831">
        <w:rPr>
          <w:rFonts w:ascii="Calibri" w:hAnsi="Calibri"/>
        </w:rPr>
        <w:t>or other experts</w:t>
      </w:r>
      <w:r w:rsidRPr="326F95C9" w:rsidR="40FA9831">
        <w:rPr>
          <w:rFonts w:ascii="Calibri" w:hAnsi="Calibri"/>
        </w:rPr>
        <w:t xml:space="preserve"> </w:t>
      </w:r>
      <w:r w:rsidRPr="326F95C9" w:rsidR="001B3BCB">
        <w:rPr>
          <w:rFonts w:ascii="Calibri" w:hAnsi="Calibri"/>
        </w:rPr>
        <w:t xml:space="preserve">who </w:t>
      </w:r>
      <w:r w:rsidRPr="326F95C9" w:rsidR="008A7136">
        <w:rPr>
          <w:rFonts w:ascii="Calibri" w:hAnsi="Calibri"/>
        </w:rPr>
        <w:t>provide individual or group support dependent on the identified needs of the learner.</w:t>
      </w:r>
    </w:p>
    <w:p w:rsidR="0028333F" w:rsidP="326F95C9" w:rsidRDefault="007F2E1D" w14:paraId="34D6039A" w14:textId="655259AC">
      <w:pPr>
        <w:pStyle w:val="NormalWeb"/>
        <w:numPr>
          <w:ilvl w:val="0"/>
          <w:numId w:val="20"/>
        </w:numPr>
        <w:spacing w:after="0"/>
        <w:jc w:val="both"/>
        <w:rPr>
          <w:rFonts w:ascii="Calibri" w:hAnsi="Calibri"/>
        </w:rPr>
      </w:pPr>
      <w:r w:rsidRPr="326F95C9">
        <w:rPr>
          <w:rFonts w:ascii="Calibri" w:hAnsi="Calibri"/>
        </w:rPr>
        <w:t>The four</w:t>
      </w:r>
      <w:r w:rsidRPr="326F95C9" w:rsidR="00655110">
        <w:rPr>
          <w:rFonts w:ascii="Calibri" w:hAnsi="Calibri"/>
        </w:rPr>
        <w:t>-</w:t>
      </w:r>
      <w:r w:rsidRPr="326F95C9">
        <w:rPr>
          <w:rFonts w:ascii="Calibri" w:hAnsi="Calibri"/>
        </w:rPr>
        <w:t xml:space="preserve">part graduated response introduced in the Code of Practice 2014 will be utilised to identify those pupils who need </w:t>
      </w:r>
      <w:r w:rsidRPr="326F95C9" w:rsidR="352175A2">
        <w:rPr>
          <w:rFonts w:ascii="Calibri" w:hAnsi="Calibri"/>
        </w:rPr>
        <w:t>a</w:t>
      </w:r>
      <w:r w:rsidRPr="326F95C9">
        <w:rPr>
          <w:rFonts w:ascii="Calibri" w:hAnsi="Calibri"/>
        </w:rPr>
        <w:t>dditional SEND Support. The graduated response is a</w:t>
      </w:r>
      <w:r w:rsidRPr="326F95C9" w:rsidR="00655110">
        <w:rPr>
          <w:rFonts w:ascii="Calibri" w:hAnsi="Calibri"/>
        </w:rPr>
        <w:t>n</w:t>
      </w:r>
      <w:r w:rsidRPr="326F95C9">
        <w:rPr>
          <w:rFonts w:ascii="Calibri" w:hAnsi="Calibri"/>
        </w:rPr>
        <w:t xml:space="preserve"> </w:t>
      </w:r>
      <w:r w:rsidRPr="326F95C9" w:rsidR="00655110">
        <w:rPr>
          <w:rFonts w:ascii="Calibri" w:hAnsi="Calibri"/>
        </w:rPr>
        <w:t xml:space="preserve">ongoing </w:t>
      </w:r>
      <w:r w:rsidRPr="326F95C9">
        <w:rPr>
          <w:rFonts w:ascii="Calibri" w:hAnsi="Calibri"/>
        </w:rPr>
        <w:t xml:space="preserve">cycle of </w:t>
      </w:r>
      <w:r w:rsidRPr="326F95C9" w:rsidR="6DAD44FE">
        <w:rPr>
          <w:rFonts w:ascii="Calibri" w:hAnsi="Calibri"/>
        </w:rPr>
        <w:t>a</w:t>
      </w:r>
      <w:r w:rsidRPr="326F95C9" w:rsidR="007D4810">
        <w:rPr>
          <w:rFonts w:ascii="Calibri" w:hAnsi="Calibri"/>
        </w:rPr>
        <w:t xml:space="preserve">ssess, </w:t>
      </w:r>
      <w:r w:rsidRPr="326F95C9" w:rsidR="6758E9CB">
        <w:rPr>
          <w:rFonts w:ascii="Calibri" w:hAnsi="Calibri"/>
        </w:rPr>
        <w:t>p</w:t>
      </w:r>
      <w:r w:rsidRPr="326F95C9" w:rsidR="007D4810">
        <w:rPr>
          <w:rFonts w:ascii="Calibri" w:hAnsi="Calibri"/>
        </w:rPr>
        <w:t xml:space="preserve">lan, </w:t>
      </w:r>
      <w:r w:rsidRPr="326F95C9" w:rsidR="3D948511">
        <w:rPr>
          <w:rFonts w:ascii="Calibri" w:hAnsi="Calibri"/>
        </w:rPr>
        <w:t>d</w:t>
      </w:r>
      <w:r w:rsidRPr="326F95C9">
        <w:rPr>
          <w:rFonts w:ascii="Calibri" w:hAnsi="Calibri"/>
        </w:rPr>
        <w:t xml:space="preserve">o, </w:t>
      </w:r>
      <w:r w:rsidRPr="326F95C9" w:rsidR="007D4810">
        <w:rPr>
          <w:rFonts w:ascii="Calibri" w:hAnsi="Calibri"/>
        </w:rPr>
        <w:t xml:space="preserve">and </w:t>
      </w:r>
      <w:r w:rsidRPr="326F95C9" w:rsidR="09F0F1BA">
        <w:rPr>
          <w:rFonts w:ascii="Calibri" w:hAnsi="Calibri"/>
        </w:rPr>
        <w:t>r</w:t>
      </w:r>
      <w:r w:rsidRPr="326F95C9" w:rsidR="007D4810">
        <w:rPr>
          <w:rFonts w:ascii="Calibri" w:hAnsi="Calibri"/>
        </w:rPr>
        <w:t>eview.</w:t>
      </w:r>
    </w:p>
    <w:p w:rsidR="0038360C" w:rsidP="0038360C" w:rsidRDefault="0038360C" w14:paraId="11550B62" w14:textId="77777777">
      <w:pPr>
        <w:numPr>
          <w:ilvl w:val="0"/>
          <w:numId w:val="20"/>
        </w:numPr>
        <w:jc w:val="both"/>
        <w:rPr>
          <w:rFonts w:ascii="Calibri" w:hAnsi="Calibri"/>
          <w:sz w:val="24"/>
          <w:szCs w:val="24"/>
        </w:rPr>
      </w:pPr>
      <w:r w:rsidRPr="0038360C">
        <w:rPr>
          <w:rFonts w:ascii="Calibri" w:hAnsi="Calibri"/>
          <w:bCs/>
          <w:sz w:val="24"/>
          <w:szCs w:val="24"/>
        </w:rPr>
        <w:t xml:space="preserve">Those pupils </w:t>
      </w:r>
      <w:r w:rsidR="00294637">
        <w:rPr>
          <w:rFonts w:ascii="Calibri" w:hAnsi="Calibri"/>
          <w:bCs/>
          <w:sz w:val="24"/>
          <w:szCs w:val="24"/>
        </w:rPr>
        <w:t>who have ‘</w:t>
      </w:r>
      <w:r w:rsidRPr="00743BAA">
        <w:rPr>
          <w:rFonts w:ascii="Calibri" w:hAnsi="Calibri"/>
          <w:sz w:val="24"/>
          <w:szCs w:val="24"/>
        </w:rPr>
        <w:t>significantly greater difficulty in learning than the majority of others of</w:t>
      </w:r>
      <w:r>
        <w:rPr>
          <w:rFonts w:ascii="Calibri" w:hAnsi="Calibri"/>
          <w:sz w:val="24"/>
          <w:szCs w:val="24"/>
        </w:rPr>
        <w:t xml:space="preserve"> </w:t>
      </w:r>
      <w:r w:rsidRPr="00743BAA">
        <w:rPr>
          <w:rFonts w:ascii="Calibri" w:hAnsi="Calibri"/>
          <w:sz w:val="24"/>
          <w:szCs w:val="24"/>
        </w:rPr>
        <w:t>the same age,</w:t>
      </w:r>
      <w:r>
        <w:rPr>
          <w:rFonts w:ascii="Calibri" w:hAnsi="Calibri"/>
          <w:sz w:val="24"/>
          <w:szCs w:val="24"/>
        </w:rPr>
        <w:t xml:space="preserve"> or</w:t>
      </w:r>
      <w:r w:rsidR="00294637">
        <w:rPr>
          <w:rFonts w:ascii="Calibri" w:hAnsi="Calibri"/>
          <w:sz w:val="24"/>
          <w:szCs w:val="24"/>
        </w:rPr>
        <w:t xml:space="preserve"> have</w:t>
      </w:r>
      <w:r w:rsidRPr="00743BAA">
        <w:rPr>
          <w:rFonts w:ascii="Calibri" w:hAnsi="Calibri"/>
          <w:sz w:val="24"/>
          <w:szCs w:val="24"/>
        </w:rPr>
        <w:t xml:space="preserve"> a disability which prevents or hinder</w:t>
      </w:r>
      <w:r>
        <w:rPr>
          <w:rFonts w:ascii="Calibri" w:hAnsi="Calibri"/>
          <w:sz w:val="24"/>
          <w:szCs w:val="24"/>
        </w:rPr>
        <w:t xml:space="preserve">s him or her from making use of facilities of a kind </w:t>
      </w:r>
      <w:r w:rsidRPr="00743BAA">
        <w:rPr>
          <w:rFonts w:ascii="Calibri" w:hAnsi="Calibri"/>
          <w:sz w:val="24"/>
          <w:szCs w:val="24"/>
        </w:rPr>
        <w:t>generally provide</w:t>
      </w:r>
      <w:r>
        <w:rPr>
          <w:rFonts w:ascii="Calibri" w:hAnsi="Calibri"/>
          <w:sz w:val="24"/>
          <w:szCs w:val="24"/>
        </w:rPr>
        <w:t xml:space="preserve">d for others of the same age in </w:t>
      </w:r>
      <w:r w:rsidRPr="00743BAA">
        <w:rPr>
          <w:rFonts w:ascii="Calibri" w:hAnsi="Calibri"/>
          <w:sz w:val="24"/>
          <w:szCs w:val="24"/>
        </w:rPr>
        <w:t>mainstream schools or mainstream post-16 institutions</w:t>
      </w:r>
      <w:r w:rsidR="00294637">
        <w:rPr>
          <w:rFonts w:ascii="Calibri" w:hAnsi="Calibri"/>
          <w:sz w:val="24"/>
          <w:szCs w:val="24"/>
        </w:rPr>
        <w:t>’</w:t>
      </w:r>
      <w:r>
        <w:rPr>
          <w:rFonts w:ascii="Calibri" w:hAnsi="Calibri"/>
          <w:sz w:val="24"/>
          <w:szCs w:val="24"/>
        </w:rPr>
        <w:t xml:space="preserve"> may have either a Statement of Special Educational Needs (prior to September 2014) or an Education, Health and Care plan (post September 2014). These pupils will have an Annual Review.</w:t>
      </w:r>
    </w:p>
    <w:p w:rsidR="00E87183" w:rsidP="00EF4BAA" w:rsidRDefault="00E87183" w14:paraId="06A25951" w14:textId="77777777">
      <w:pPr>
        <w:ind w:left="720"/>
        <w:jc w:val="both"/>
        <w:rPr>
          <w:rFonts w:ascii="Calibri" w:hAnsi="Calibri"/>
          <w:sz w:val="24"/>
          <w:szCs w:val="24"/>
        </w:rPr>
      </w:pPr>
    </w:p>
    <w:p w:rsidRPr="00FF34A5" w:rsidR="004B456B" w:rsidP="00FB797D" w:rsidRDefault="00FB797D" w14:paraId="1D491A12" w14:textId="77777777">
      <w:pPr>
        <w:pStyle w:val="NormalWeb"/>
        <w:spacing w:after="0"/>
        <w:rPr>
          <w:rFonts w:ascii="Calibri" w:hAnsi="Calibri"/>
          <w:b/>
        </w:rPr>
      </w:pPr>
      <w:r w:rsidRPr="00FF34A5">
        <w:rPr>
          <w:rFonts w:ascii="Calibri" w:hAnsi="Calibri"/>
          <w:b/>
        </w:rPr>
        <w:t>Roles &amp; Responsibilities</w:t>
      </w:r>
    </w:p>
    <w:p w:rsidR="008129A8" w:rsidP="00875383" w:rsidRDefault="00FB797D" w14:paraId="1879ED5F" w14:textId="2DA31FD3">
      <w:pPr>
        <w:pStyle w:val="NormalWeb"/>
        <w:spacing w:before="0" w:beforeAutospacing="off" w:after="0"/>
        <w:rPr>
          <w:rFonts w:ascii="Calibri" w:hAnsi="Calibri"/>
          <w:color w:val="FF0000"/>
        </w:rPr>
      </w:pPr>
      <w:r w:rsidRPr="00875383" w:rsidR="00FB797D">
        <w:rPr>
          <w:rFonts w:ascii="Calibri" w:hAnsi="Calibri"/>
        </w:rPr>
        <w:t xml:space="preserve">All staff at </w:t>
      </w:r>
      <w:r w:rsidRPr="00875383" w:rsidR="56BE5DAD">
        <w:rPr>
          <w:rFonts w:ascii="Calibri" w:hAnsi="Calibri"/>
          <w:color w:val="auto"/>
        </w:rPr>
        <w:t>Kingfisher Partnership</w:t>
      </w:r>
      <w:r w:rsidRPr="00875383" w:rsidR="00FB797D">
        <w:rPr>
          <w:rFonts w:ascii="Calibri" w:hAnsi="Calibri"/>
          <w:color w:val="FF0000"/>
        </w:rPr>
        <w:t xml:space="preserve"> </w:t>
      </w:r>
      <w:r w:rsidRPr="00875383" w:rsidR="00FB797D">
        <w:rPr>
          <w:rFonts w:ascii="Calibri" w:hAnsi="Calibri"/>
        </w:rPr>
        <w:t>h</w:t>
      </w:r>
      <w:r w:rsidRPr="00875383" w:rsidR="006D1D19">
        <w:rPr>
          <w:rFonts w:ascii="Calibri" w:hAnsi="Calibri"/>
        </w:rPr>
        <w:t>a</w:t>
      </w:r>
      <w:r w:rsidRPr="00875383" w:rsidR="004375A0">
        <w:rPr>
          <w:rFonts w:ascii="Calibri" w:hAnsi="Calibri"/>
        </w:rPr>
        <w:t xml:space="preserve">ve </w:t>
      </w:r>
      <w:r w:rsidRPr="00875383" w:rsidR="00FB797D">
        <w:rPr>
          <w:rFonts w:ascii="Calibri" w:hAnsi="Calibri"/>
        </w:rPr>
        <w:t xml:space="preserve">responsibility for implementing </w:t>
      </w:r>
      <w:r w:rsidRPr="00875383" w:rsidR="008129A8">
        <w:rPr>
          <w:rFonts w:ascii="Calibri" w:hAnsi="Calibri"/>
        </w:rPr>
        <w:t>this</w:t>
      </w:r>
      <w:r w:rsidRPr="00875383" w:rsidR="006D1D19">
        <w:rPr>
          <w:rFonts w:ascii="Calibri" w:hAnsi="Calibri"/>
        </w:rPr>
        <w:t xml:space="preserve"> </w:t>
      </w:r>
      <w:r w:rsidRPr="00875383" w:rsidR="00FB797D">
        <w:rPr>
          <w:rFonts w:ascii="Calibri" w:hAnsi="Calibri"/>
        </w:rPr>
        <w:t>policy</w:t>
      </w:r>
      <w:r w:rsidRPr="00875383" w:rsidR="008129A8">
        <w:rPr>
          <w:rFonts w:ascii="Calibri" w:hAnsi="Calibri"/>
        </w:rPr>
        <w:t xml:space="preserve"> and to maximising the achievements and opportunity of all </w:t>
      </w:r>
      <w:r w:rsidRPr="00875383" w:rsidR="00006745">
        <w:rPr>
          <w:rFonts w:ascii="Calibri" w:hAnsi="Calibri"/>
        </w:rPr>
        <w:t xml:space="preserve">pupils with SEND and </w:t>
      </w:r>
      <w:r w:rsidRPr="00875383" w:rsidR="008129A8">
        <w:rPr>
          <w:rFonts w:ascii="Calibri" w:hAnsi="Calibri"/>
        </w:rPr>
        <w:t>vulnerable learners.</w:t>
      </w:r>
      <w:r w:rsidRPr="00875383" w:rsidR="00FB797D">
        <w:rPr>
          <w:rFonts w:ascii="Calibri" w:hAnsi="Calibri"/>
        </w:rPr>
        <w:t xml:space="preserve"> </w:t>
      </w:r>
    </w:p>
    <w:p w:rsidR="00093A62" w:rsidP="00093A62" w:rsidRDefault="00093A62" w14:paraId="18941E45" w14:textId="77777777">
      <w:pPr>
        <w:pStyle w:val="NormalWeb"/>
        <w:spacing w:before="0" w:beforeAutospacing="0" w:after="0"/>
        <w:rPr>
          <w:rFonts w:ascii="Calibri" w:hAnsi="Calibri"/>
          <w:color w:val="FF0000"/>
        </w:rPr>
      </w:pPr>
    </w:p>
    <w:p w:rsidR="008129A8" w:rsidP="008129A8" w:rsidRDefault="00FB797D" w14:paraId="0559FEDB" w14:textId="77777777">
      <w:pPr>
        <w:pStyle w:val="NormalWeb"/>
        <w:spacing w:before="0" w:beforeAutospacing="0" w:after="0"/>
        <w:rPr>
          <w:rFonts w:ascii="Calibri" w:hAnsi="Calibri"/>
        </w:rPr>
      </w:pPr>
      <w:r w:rsidRPr="00492C2B">
        <w:rPr>
          <w:rFonts w:ascii="Calibri" w:hAnsi="Calibri"/>
        </w:rPr>
        <w:t>The Headteacher</w:t>
      </w:r>
      <w:r>
        <w:rPr>
          <w:rFonts w:ascii="Calibri" w:hAnsi="Calibri"/>
        </w:rPr>
        <w:t xml:space="preserve"> is responsible for ensuring the policy is implemente</w:t>
      </w:r>
      <w:r w:rsidR="008129A8">
        <w:rPr>
          <w:rFonts w:ascii="Calibri" w:hAnsi="Calibri"/>
        </w:rPr>
        <w:t>d consistently and effectively.</w:t>
      </w:r>
    </w:p>
    <w:p w:rsidR="008129A8" w:rsidP="00807CA2" w:rsidRDefault="008129A8" w14:paraId="6892DD77" w14:textId="77777777">
      <w:pPr>
        <w:pStyle w:val="NormalWeb"/>
        <w:spacing w:before="0" w:beforeAutospacing="0" w:after="0"/>
        <w:jc w:val="both"/>
        <w:rPr>
          <w:rFonts w:ascii="Calibri" w:hAnsi="Calibri"/>
        </w:rPr>
      </w:pPr>
      <w:r>
        <w:rPr>
          <w:rFonts w:ascii="Calibri" w:hAnsi="Calibri"/>
        </w:rPr>
        <w:t xml:space="preserve">The </w:t>
      </w:r>
      <w:r w:rsidR="001B5504">
        <w:rPr>
          <w:rFonts w:ascii="Calibri" w:hAnsi="Calibri"/>
        </w:rPr>
        <w:t>progress and strategic decision which ensure</w:t>
      </w:r>
      <w:r>
        <w:rPr>
          <w:rFonts w:ascii="Calibri" w:hAnsi="Calibri"/>
        </w:rPr>
        <w:t xml:space="preserve"> pupil</w:t>
      </w:r>
      <w:r w:rsidR="001B5504">
        <w:rPr>
          <w:rFonts w:ascii="Calibri" w:hAnsi="Calibri"/>
        </w:rPr>
        <w:t>’s reach</w:t>
      </w:r>
      <w:r>
        <w:rPr>
          <w:rFonts w:ascii="Calibri" w:hAnsi="Calibri"/>
        </w:rPr>
        <w:t xml:space="preserve"> their potential is the key responsibility of the Headteacher.</w:t>
      </w:r>
    </w:p>
    <w:p w:rsidRPr="009F2FCB" w:rsidR="00E9749C" w:rsidP="00807CA2" w:rsidRDefault="00E9749C" w14:paraId="65470A20" w14:textId="77777777">
      <w:pPr>
        <w:pStyle w:val="NormalWeb"/>
        <w:spacing w:before="0" w:beforeAutospacing="0" w:after="0"/>
        <w:jc w:val="both"/>
        <w:rPr>
          <w:rFonts w:ascii="Calibri" w:hAnsi="Calibri"/>
        </w:rPr>
      </w:pPr>
      <w:r w:rsidRPr="009F2FCB">
        <w:rPr>
          <w:rFonts w:ascii="Calibri" w:hAnsi="Calibri"/>
        </w:rPr>
        <w:t xml:space="preserve">Progress of all </w:t>
      </w:r>
      <w:r w:rsidRPr="009F2FCB" w:rsidR="001B5504">
        <w:rPr>
          <w:rFonts w:ascii="Calibri" w:hAnsi="Calibri"/>
        </w:rPr>
        <w:t xml:space="preserve">pupils with SEND and </w:t>
      </w:r>
      <w:r w:rsidRPr="009F2FCB">
        <w:rPr>
          <w:rFonts w:ascii="Calibri" w:hAnsi="Calibri"/>
        </w:rPr>
        <w:t>vulnerable learners will be demonstrated through:</w:t>
      </w:r>
    </w:p>
    <w:p w:rsidRPr="009F2FCB" w:rsidR="00E9749C" w:rsidP="326F95C9" w:rsidRDefault="00E9749C" w14:paraId="715C5D0A" w14:textId="6EA80534">
      <w:pPr>
        <w:pStyle w:val="NormalWeb"/>
        <w:numPr>
          <w:ilvl w:val="0"/>
          <w:numId w:val="26"/>
        </w:numPr>
        <w:spacing w:before="0" w:beforeAutospacing="0" w:after="0"/>
        <w:jc w:val="both"/>
        <w:rPr>
          <w:rFonts w:ascii="Calibri" w:hAnsi="Calibri"/>
        </w:rPr>
      </w:pPr>
      <w:r w:rsidRPr="009F2FCB">
        <w:rPr>
          <w:rFonts w:ascii="Calibri" w:hAnsi="Calibri"/>
        </w:rPr>
        <w:t xml:space="preserve">Analysis of </w:t>
      </w:r>
      <w:r w:rsidRPr="009F2FCB" w:rsidR="4CD3E262">
        <w:rPr>
          <w:rFonts w:ascii="Calibri" w:hAnsi="Calibri"/>
        </w:rPr>
        <w:t xml:space="preserve">attainment and progress data </w:t>
      </w:r>
    </w:p>
    <w:p w:rsidRPr="009F2FCB" w:rsidR="4CD3E262" w:rsidP="326F95C9" w:rsidRDefault="4CD3E262" w14:paraId="69E67432" w14:textId="7B388512">
      <w:pPr>
        <w:pStyle w:val="NormalWeb"/>
        <w:numPr>
          <w:ilvl w:val="0"/>
          <w:numId w:val="26"/>
        </w:numPr>
        <w:spacing w:before="0" w:beforeAutospacing="0" w:after="0"/>
        <w:jc w:val="both"/>
        <w:rPr>
          <w:rFonts w:ascii="Calibri" w:hAnsi="Calibri"/>
        </w:rPr>
      </w:pPr>
      <w:r w:rsidRPr="009F2FCB">
        <w:rPr>
          <w:rFonts w:ascii="Calibri" w:hAnsi="Calibri"/>
        </w:rPr>
        <w:t xml:space="preserve">Analysis of progress through the 7Cs </w:t>
      </w:r>
    </w:p>
    <w:p w:rsidR="00E9749C" w:rsidP="00E9749C" w:rsidRDefault="00E9749C" w14:paraId="7F6A4CA7" w14:textId="77777777">
      <w:pPr>
        <w:pStyle w:val="NormalWeb"/>
        <w:numPr>
          <w:ilvl w:val="0"/>
          <w:numId w:val="26"/>
        </w:numPr>
        <w:spacing w:before="0" w:beforeAutospacing="0" w:after="0"/>
        <w:jc w:val="both"/>
        <w:rPr>
          <w:rFonts w:ascii="Calibri" w:hAnsi="Calibri"/>
        </w:rPr>
      </w:pPr>
      <w:r w:rsidRPr="326F95C9">
        <w:rPr>
          <w:rFonts w:ascii="Calibri" w:hAnsi="Calibri"/>
        </w:rPr>
        <w:t xml:space="preserve">Consideration of the whole </w:t>
      </w:r>
      <w:r w:rsidRPr="326F95C9" w:rsidR="00EF4BAA">
        <w:rPr>
          <w:rFonts w:ascii="Calibri" w:hAnsi="Calibri"/>
        </w:rPr>
        <w:t xml:space="preserve">academy </w:t>
      </w:r>
      <w:r w:rsidRPr="326F95C9">
        <w:rPr>
          <w:rFonts w:ascii="Calibri" w:hAnsi="Calibri"/>
        </w:rPr>
        <w:t>provision map</w:t>
      </w:r>
    </w:p>
    <w:p w:rsidR="00E9749C" w:rsidP="00E9749C" w:rsidRDefault="00351BBE" w14:paraId="2C0BA4F8" w14:textId="77777777">
      <w:pPr>
        <w:pStyle w:val="NormalWeb"/>
        <w:numPr>
          <w:ilvl w:val="0"/>
          <w:numId w:val="26"/>
        </w:numPr>
        <w:spacing w:before="0" w:beforeAutospacing="0" w:after="0"/>
        <w:jc w:val="both"/>
        <w:rPr>
          <w:rFonts w:ascii="Calibri" w:hAnsi="Calibri"/>
        </w:rPr>
      </w:pPr>
      <w:r w:rsidRPr="326F95C9">
        <w:rPr>
          <w:rFonts w:ascii="Calibri" w:hAnsi="Calibri"/>
        </w:rPr>
        <w:t>Pupil</w:t>
      </w:r>
      <w:r w:rsidRPr="326F95C9" w:rsidR="00E9749C">
        <w:rPr>
          <w:rFonts w:ascii="Calibri" w:hAnsi="Calibri"/>
        </w:rPr>
        <w:t xml:space="preserve"> progress meetings with individual teachers</w:t>
      </w:r>
    </w:p>
    <w:p w:rsidRPr="005456B9" w:rsidR="00B80BC2" w:rsidP="00E9749C" w:rsidRDefault="00B80BC2" w14:paraId="55C49323" w14:textId="77777777">
      <w:pPr>
        <w:pStyle w:val="NormalWeb"/>
        <w:numPr>
          <w:ilvl w:val="0"/>
          <w:numId w:val="26"/>
        </w:numPr>
        <w:spacing w:before="0" w:beforeAutospacing="0" w:after="0"/>
        <w:jc w:val="both"/>
        <w:rPr>
          <w:rFonts w:ascii="Calibri" w:hAnsi="Calibri"/>
        </w:rPr>
      </w:pPr>
      <w:r w:rsidRPr="326F95C9">
        <w:rPr>
          <w:rFonts w:ascii="Calibri" w:hAnsi="Calibri"/>
        </w:rPr>
        <w:t>Individual learning plans, which are in addition to or different from typical curriculum provision</w:t>
      </w:r>
    </w:p>
    <w:p w:rsidR="00E9749C" w:rsidP="00E9749C" w:rsidRDefault="00E9749C" w14:paraId="714D85C5" w14:textId="77777777">
      <w:pPr>
        <w:pStyle w:val="NormalWeb"/>
        <w:numPr>
          <w:ilvl w:val="0"/>
          <w:numId w:val="26"/>
        </w:numPr>
        <w:spacing w:before="0" w:beforeAutospacing="0" w:after="0"/>
        <w:jc w:val="both"/>
        <w:rPr>
          <w:rFonts w:ascii="Calibri" w:hAnsi="Calibri"/>
        </w:rPr>
      </w:pPr>
      <w:r w:rsidRPr="326F95C9">
        <w:rPr>
          <w:rFonts w:ascii="Calibri" w:hAnsi="Calibri"/>
        </w:rPr>
        <w:t xml:space="preserve">Regular meetings with the </w:t>
      </w:r>
      <w:r w:rsidRPr="326F95C9" w:rsidR="00D3577D">
        <w:rPr>
          <w:rFonts w:ascii="Calibri" w:hAnsi="Calibri"/>
        </w:rPr>
        <w:t>Special Educational Needs Coordinator (</w:t>
      </w:r>
      <w:r w:rsidRPr="326F95C9">
        <w:rPr>
          <w:rFonts w:ascii="Calibri" w:hAnsi="Calibri"/>
        </w:rPr>
        <w:t>SENCO</w:t>
      </w:r>
      <w:r w:rsidRPr="326F95C9" w:rsidR="00D3577D">
        <w:rPr>
          <w:rFonts w:ascii="Calibri" w:hAnsi="Calibri"/>
        </w:rPr>
        <w:t>)</w:t>
      </w:r>
      <w:r w:rsidRPr="326F95C9">
        <w:rPr>
          <w:rFonts w:ascii="Calibri" w:hAnsi="Calibri"/>
        </w:rPr>
        <w:t xml:space="preserve"> </w:t>
      </w:r>
    </w:p>
    <w:p w:rsidR="00E9749C" w:rsidP="00E9749C" w:rsidRDefault="00E9749C" w14:paraId="4611D186" w14:textId="77777777">
      <w:pPr>
        <w:pStyle w:val="NormalWeb"/>
        <w:numPr>
          <w:ilvl w:val="0"/>
          <w:numId w:val="26"/>
        </w:numPr>
        <w:spacing w:before="0" w:beforeAutospacing="0" w:after="0"/>
        <w:jc w:val="both"/>
        <w:rPr>
          <w:rFonts w:ascii="Calibri" w:hAnsi="Calibri"/>
        </w:rPr>
      </w:pPr>
      <w:r w:rsidRPr="326F95C9">
        <w:rPr>
          <w:rFonts w:ascii="Calibri" w:hAnsi="Calibri"/>
        </w:rPr>
        <w:t>Discussions with parents/carers and pupils.</w:t>
      </w:r>
    </w:p>
    <w:p w:rsidR="00D64BB0" w:rsidP="00D64BB0" w:rsidRDefault="00D64BB0" w14:paraId="349FDE5E" w14:textId="77777777">
      <w:pPr>
        <w:pStyle w:val="NormalWeb"/>
        <w:spacing w:before="0" w:beforeAutospacing="0" w:after="0"/>
        <w:jc w:val="both"/>
        <w:rPr>
          <w:rFonts w:ascii="Calibri" w:hAnsi="Calibri"/>
        </w:rPr>
      </w:pPr>
    </w:p>
    <w:p w:rsidR="00D64BB0" w:rsidP="00D64BB0" w:rsidRDefault="00D64BB0" w14:paraId="74228A12" w14:textId="77777777">
      <w:pPr>
        <w:pStyle w:val="NormalWeb"/>
        <w:spacing w:before="0" w:beforeAutospacing="0" w:after="0"/>
        <w:jc w:val="both"/>
        <w:rPr>
          <w:rFonts w:ascii="Calibri" w:hAnsi="Calibri"/>
        </w:rPr>
      </w:pPr>
      <w:r>
        <w:rPr>
          <w:rFonts w:ascii="Calibri" w:hAnsi="Calibri"/>
        </w:rPr>
        <w:t>The Headteacher must ensure that the Academy publishes a</w:t>
      </w:r>
      <w:r w:rsidR="005A7189">
        <w:rPr>
          <w:rFonts w:ascii="Calibri" w:hAnsi="Calibri"/>
        </w:rPr>
        <w:t>n</w:t>
      </w:r>
      <w:r>
        <w:rPr>
          <w:rFonts w:ascii="Calibri" w:hAnsi="Calibri"/>
        </w:rPr>
        <w:t xml:space="preserve"> </w:t>
      </w:r>
      <w:r w:rsidRPr="00F65E9D">
        <w:rPr>
          <w:rFonts w:ascii="Calibri" w:hAnsi="Calibri"/>
        </w:rPr>
        <w:t>Academy</w:t>
      </w:r>
      <w:r>
        <w:rPr>
          <w:rFonts w:ascii="Calibri" w:hAnsi="Calibri"/>
        </w:rPr>
        <w:t xml:space="preserve"> </w:t>
      </w:r>
      <w:r w:rsidR="00F65E9D">
        <w:rPr>
          <w:rFonts w:ascii="Calibri" w:hAnsi="Calibri"/>
        </w:rPr>
        <w:t xml:space="preserve">SEND </w:t>
      </w:r>
      <w:r>
        <w:rPr>
          <w:rFonts w:ascii="Calibri" w:hAnsi="Calibri"/>
        </w:rPr>
        <w:t xml:space="preserve">Information Report </w:t>
      </w:r>
      <w:r w:rsidR="00F65E9D">
        <w:rPr>
          <w:rFonts w:ascii="Calibri" w:hAnsi="Calibri"/>
        </w:rPr>
        <w:t xml:space="preserve">(appendix 1) </w:t>
      </w:r>
      <w:r>
        <w:rPr>
          <w:rFonts w:ascii="Calibri" w:hAnsi="Calibri"/>
        </w:rPr>
        <w:t>on its website as set out in the Code of Practice.</w:t>
      </w:r>
      <w:r w:rsidR="005A7189">
        <w:rPr>
          <w:rFonts w:ascii="Calibri" w:hAnsi="Calibri"/>
        </w:rPr>
        <w:t xml:space="preserve"> </w:t>
      </w:r>
    </w:p>
    <w:p w:rsidR="008129A8" w:rsidP="008129A8" w:rsidRDefault="008129A8" w14:paraId="6C17D124" w14:textId="77777777">
      <w:pPr>
        <w:pStyle w:val="NormalWeb"/>
        <w:spacing w:before="0" w:beforeAutospacing="0" w:after="0"/>
        <w:rPr>
          <w:rFonts w:ascii="Calibri" w:hAnsi="Calibri"/>
        </w:rPr>
      </w:pPr>
    </w:p>
    <w:p w:rsidR="008129A8" w:rsidP="008129A8" w:rsidRDefault="008129A8" w14:paraId="68BF54FA" w14:textId="77777777">
      <w:pPr>
        <w:pStyle w:val="NormalWeb"/>
        <w:spacing w:before="0" w:beforeAutospacing="0" w:after="0"/>
        <w:rPr>
          <w:rFonts w:ascii="Calibri" w:hAnsi="Calibri"/>
        </w:rPr>
      </w:pPr>
      <w:r w:rsidRPr="00492C2B">
        <w:rPr>
          <w:rFonts w:ascii="Calibri" w:hAnsi="Calibri"/>
        </w:rPr>
        <w:t>The Headteacher</w:t>
      </w:r>
      <w:r>
        <w:rPr>
          <w:rFonts w:ascii="Calibri" w:hAnsi="Calibri"/>
        </w:rPr>
        <w:t xml:space="preserve"> and </w:t>
      </w:r>
      <w:r w:rsidR="00E33AB8">
        <w:rPr>
          <w:rFonts w:ascii="Calibri" w:hAnsi="Calibri"/>
        </w:rPr>
        <w:t xml:space="preserve">local </w:t>
      </w:r>
      <w:r>
        <w:rPr>
          <w:rFonts w:ascii="Calibri" w:hAnsi="Calibri"/>
        </w:rPr>
        <w:t>governing body will delegate the day to day implementation of this policy to the Special Educational Needs Coordinator (SENCO).</w:t>
      </w:r>
    </w:p>
    <w:p w:rsidR="00807CA2" w:rsidP="008129A8" w:rsidRDefault="00807CA2" w14:paraId="0F2BE140" w14:textId="77777777">
      <w:pPr>
        <w:pStyle w:val="NormalWeb"/>
        <w:spacing w:before="0" w:beforeAutospacing="0" w:after="0"/>
        <w:rPr>
          <w:rFonts w:ascii="Calibri" w:hAnsi="Calibri"/>
        </w:rPr>
      </w:pPr>
      <w:r>
        <w:rPr>
          <w:rFonts w:ascii="Calibri" w:hAnsi="Calibri"/>
        </w:rPr>
        <w:t>This person will complete the following tasks in order to fulfil the Code of Practice 2014</w:t>
      </w:r>
      <w:r w:rsidR="00535CBC">
        <w:rPr>
          <w:rFonts w:ascii="Calibri" w:hAnsi="Calibri"/>
        </w:rPr>
        <w:t>:</w:t>
      </w:r>
    </w:p>
    <w:p w:rsidR="00804D92" w:rsidP="00535CBC" w:rsidRDefault="00804D92" w14:paraId="216D1358" w14:textId="77777777">
      <w:pPr>
        <w:pStyle w:val="NormalWeb"/>
        <w:numPr>
          <w:ilvl w:val="0"/>
          <w:numId w:val="25"/>
        </w:numPr>
        <w:spacing w:before="0" w:beforeAutospacing="0" w:after="0"/>
        <w:jc w:val="both"/>
        <w:rPr>
          <w:rFonts w:ascii="Calibri" w:hAnsi="Calibri"/>
        </w:rPr>
      </w:pPr>
      <w:r>
        <w:rPr>
          <w:rFonts w:ascii="Calibri" w:hAnsi="Calibri"/>
        </w:rPr>
        <w:t>Identify pupils with a special educational need and those who are disabled and those with a medical need</w:t>
      </w:r>
    </w:p>
    <w:p w:rsidR="00807CA2" w:rsidP="00535CBC" w:rsidRDefault="00804D92" w14:paraId="708BC832" w14:textId="77777777">
      <w:pPr>
        <w:pStyle w:val="NormalWeb"/>
        <w:numPr>
          <w:ilvl w:val="0"/>
          <w:numId w:val="25"/>
        </w:numPr>
        <w:spacing w:before="0" w:beforeAutospacing="0" w:after="0"/>
        <w:jc w:val="both"/>
        <w:rPr>
          <w:rFonts w:ascii="Calibri" w:hAnsi="Calibri"/>
        </w:rPr>
      </w:pPr>
      <w:r>
        <w:rPr>
          <w:rFonts w:ascii="Calibri" w:hAnsi="Calibri"/>
        </w:rPr>
        <w:t>D</w:t>
      </w:r>
      <w:r w:rsidR="00AE62A5">
        <w:rPr>
          <w:rFonts w:ascii="Calibri" w:hAnsi="Calibri"/>
        </w:rPr>
        <w:t xml:space="preserve">evelop </w:t>
      </w:r>
      <w:r w:rsidR="00807CA2">
        <w:rPr>
          <w:rFonts w:ascii="Calibri" w:hAnsi="Calibri"/>
        </w:rPr>
        <w:t xml:space="preserve">a Provision Map which evidences </w:t>
      </w:r>
      <w:r>
        <w:rPr>
          <w:rFonts w:ascii="Calibri" w:hAnsi="Calibri"/>
        </w:rPr>
        <w:t>provision that is ‘additional to or different’ from the curriculum for</w:t>
      </w:r>
      <w:r w:rsidR="00807CA2">
        <w:rPr>
          <w:rFonts w:ascii="Calibri" w:hAnsi="Calibri"/>
        </w:rPr>
        <w:t xml:space="preserve"> all </w:t>
      </w:r>
      <w:r w:rsidR="00DA3186">
        <w:rPr>
          <w:rFonts w:ascii="Calibri" w:hAnsi="Calibri"/>
        </w:rPr>
        <w:t>pupils with SEN</w:t>
      </w:r>
      <w:r w:rsidR="00807CA2">
        <w:rPr>
          <w:rFonts w:ascii="Calibri" w:hAnsi="Calibri"/>
        </w:rPr>
        <w:t xml:space="preserve"> in the </w:t>
      </w:r>
      <w:r w:rsidR="00DA3186">
        <w:rPr>
          <w:rFonts w:ascii="Calibri" w:hAnsi="Calibri"/>
        </w:rPr>
        <w:t>Academy</w:t>
      </w:r>
      <w:r w:rsidR="00807CA2">
        <w:rPr>
          <w:rFonts w:ascii="Calibri" w:hAnsi="Calibri"/>
        </w:rPr>
        <w:t>.</w:t>
      </w:r>
    </w:p>
    <w:p w:rsidR="00807CA2" w:rsidP="00535CBC" w:rsidRDefault="00807CA2" w14:paraId="3D8C0CF7" w14:textId="77777777">
      <w:pPr>
        <w:pStyle w:val="NormalWeb"/>
        <w:numPr>
          <w:ilvl w:val="0"/>
          <w:numId w:val="25"/>
        </w:numPr>
        <w:spacing w:before="0" w:beforeAutospacing="0" w:after="0"/>
        <w:jc w:val="both"/>
        <w:rPr>
          <w:rFonts w:ascii="Calibri" w:hAnsi="Calibri"/>
        </w:rPr>
      </w:pPr>
      <w:r>
        <w:rPr>
          <w:rFonts w:ascii="Calibri" w:hAnsi="Calibri"/>
        </w:rPr>
        <w:t xml:space="preserve">Coordinate provision for </w:t>
      </w:r>
      <w:r w:rsidR="008A7136">
        <w:rPr>
          <w:rFonts w:ascii="Calibri" w:hAnsi="Calibri"/>
        </w:rPr>
        <w:t>pupils</w:t>
      </w:r>
      <w:r>
        <w:rPr>
          <w:rFonts w:ascii="Calibri" w:hAnsi="Calibri"/>
        </w:rPr>
        <w:t xml:space="preserve"> with SEN</w:t>
      </w:r>
      <w:r w:rsidR="00D64BB0">
        <w:rPr>
          <w:rFonts w:ascii="Calibri" w:hAnsi="Calibri"/>
        </w:rPr>
        <w:t>D</w:t>
      </w:r>
      <w:r>
        <w:rPr>
          <w:rFonts w:ascii="Calibri" w:hAnsi="Calibri"/>
        </w:rPr>
        <w:t>.</w:t>
      </w:r>
    </w:p>
    <w:p w:rsidR="00807CA2" w:rsidP="00535CBC" w:rsidRDefault="00807CA2" w14:paraId="40DA41A9" w14:textId="77777777">
      <w:pPr>
        <w:pStyle w:val="NormalWeb"/>
        <w:numPr>
          <w:ilvl w:val="0"/>
          <w:numId w:val="25"/>
        </w:numPr>
        <w:spacing w:before="0" w:beforeAutospacing="0" w:after="0"/>
        <w:jc w:val="both"/>
        <w:rPr>
          <w:rFonts w:ascii="Calibri" w:hAnsi="Calibri"/>
        </w:rPr>
      </w:pPr>
      <w:r>
        <w:rPr>
          <w:rFonts w:ascii="Calibri" w:hAnsi="Calibri"/>
        </w:rPr>
        <w:t>Liaise and advise class and subject teachers as necessary.</w:t>
      </w:r>
    </w:p>
    <w:p w:rsidR="00807CA2" w:rsidP="00535CBC" w:rsidRDefault="00807CA2" w14:paraId="1015D9BF" w14:textId="77777777">
      <w:pPr>
        <w:pStyle w:val="NormalWeb"/>
        <w:numPr>
          <w:ilvl w:val="0"/>
          <w:numId w:val="25"/>
        </w:numPr>
        <w:spacing w:before="0" w:beforeAutospacing="0" w:after="0"/>
        <w:jc w:val="both"/>
        <w:rPr>
          <w:rFonts w:ascii="Calibri" w:hAnsi="Calibri"/>
        </w:rPr>
      </w:pPr>
      <w:r>
        <w:rPr>
          <w:rFonts w:ascii="Calibri" w:hAnsi="Calibri"/>
        </w:rPr>
        <w:lastRenderedPageBreak/>
        <w:t>Manage teaching assistants employed specifica</w:t>
      </w:r>
      <w:r w:rsidR="00535CBC">
        <w:rPr>
          <w:rFonts w:ascii="Calibri" w:hAnsi="Calibri"/>
        </w:rPr>
        <w:t>lly to support pupils with SEND.</w:t>
      </w:r>
    </w:p>
    <w:p w:rsidR="00807CA2" w:rsidP="00535CBC" w:rsidRDefault="007B1139" w14:paraId="314F36B3" w14:textId="77777777">
      <w:pPr>
        <w:pStyle w:val="NormalWeb"/>
        <w:numPr>
          <w:ilvl w:val="0"/>
          <w:numId w:val="25"/>
        </w:numPr>
        <w:spacing w:before="0" w:beforeAutospacing="0" w:after="0"/>
        <w:jc w:val="both"/>
        <w:rPr>
          <w:rFonts w:ascii="Calibri" w:hAnsi="Calibri"/>
        </w:rPr>
      </w:pPr>
      <w:r>
        <w:rPr>
          <w:rFonts w:ascii="Calibri" w:hAnsi="Calibri"/>
        </w:rPr>
        <w:t>Oversee</w:t>
      </w:r>
      <w:r w:rsidR="00807CA2">
        <w:rPr>
          <w:rFonts w:ascii="Calibri" w:hAnsi="Calibri"/>
        </w:rPr>
        <w:t xml:space="preserve"> the records of pupils with SEND</w:t>
      </w:r>
    </w:p>
    <w:p w:rsidR="00807CA2" w:rsidP="00535CBC" w:rsidRDefault="00D3577D" w14:paraId="46F2415A" w14:textId="77777777">
      <w:pPr>
        <w:pStyle w:val="NormalWeb"/>
        <w:numPr>
          <w:ilvl w:val="0"/>
          <w:numId w:val="25"/>
        </w:numPr>
        <w:spacing w:before="0" w:beforeAutospacing="0" w:after="0"/>
        <w:jc w:val="both"/>
        <w:rPr>
          <w:rFonts w:ascii="Calibri" w:hAnsi="Calibri"/>
        </w:rPr>
      </w:pPr>
      <w:r>
        <w:rPr>
          <w:rFonts w:ascii="Calibri" w:hAnsi="Calibri"/>
        </w:rPr>
        <w:t>Identify and then contribute to in-</w:t>
      </w:r>
      <w:r w:rsidR="00807CA2">
        <w:rPr>
          <w:rFonts w:ascii="Calibri" w:hAnsi="Calibri"/>
        </w:rPr>
        <w:t>service training for staff within the school.</w:t>
      </w:r>
    </w:p>
    <w:p w:rsidR="00807CA2" w:rsidP="00535CBC" w:rsidRDefault="00807CA2" w14:paraId="56C1E8BE" w14:textId="77777777">
      <w:pPr>
        <w:pStyle w:val="NormalWeb"/>
        <w:numPr>
          <w:ilvl w:val="0"/>
          <w:numId w:val="25"/>
        </w:numPr>
        <w:spacing w:before="0" w:beforeAutospacing="0" w:after="0"/>
        <w:jc w:val="both"/>
        <w:rPr>
          <w:rFonts w:ascii="Calibri" w:hAnsi="Calibri"/>
        </w:rPr>
      </w:pPr>
      <w:r>
        <w:rPr>
          <w:rFonts w:ascii="Calibri" w:hAnsi="Calibri"/>
        </w:rPr>
        <w:t>In conjunction with the class/subject teacher liaise with the parents/carers.</w:t>
      </w:r>
    </w:p>
    <w:p w:rsidR="007B1139" w:rsidP="00535CBC" w:rsidRDefault="007B1139" w14:paraId="680AB310" w14:textId="77777777">
      <w:pPr>
        <w:pStyle w:val="NormalWeb"/>
        <w:numPr>
          <w:ilvl w:val="0"/>
          <w:numId w:val="25"/>
        </w:numPr>
        <w:spacing w:before="0" w:beforeAutospacing="0" w:after="0"/>
        <w:jc w:val="both"/>
        <w:rPr>
          <w:rFonts w:ascii="Calibri" w:hAnsi="Calibri"/>
        </w:rPr>
      </w:pPr>
      <w:r>
        <w:rPr>
          <w:rFonts w:ascii="Calibri" w:hAnsi="Calibri"/>
        </w:rPr>
        <w:t xml:space="preserve">Coordinate the Annual Review for pupils with </w:t>
      </w:r>
      <w:r w:rsidR="00145C9C">
        <w:rPr>
          <w:rFonts w:ascii="Calibri" w:hAnsi="Calibri"/>
        </w:rPr>
        <w:t>Education</w:t>
      </w:r>
      <w:r>
        <w:rPr>
          <w:rFonts w:ascii="Calibri" w:hAnsi="Calibri"/>
        </w:rPr>
        <w:t xml:space="preserve"> Health and Care plans.</w:t>
      </w:r>
    </w:p>
    <w:p w:rsidR="00145C9C" w:rsidP="326F95C9" w:rsidRDefault="00B12B5C" w14:paraId="7D84582E" w14:textId="0D94BDBF">
      <w:pPr>
        <w:pStyle w:val="NormalWeb"/>
        <w:numPr>
          <w:ilvl w:val="0"/>
          <w:numId w:val="25"/>
        </w:numPr>
        <w:spacing w:before="0" w:beforeAutospacing="0" w:after="0"/>
        <w:jc w:val="both"/>
        <w:rPr>
          <w:rFonts w:ascii="Calibri" w:hAnsi="Calibri"/>
        </w:rPr>
      </w:pPr>
      <w:r w:rsidRPr="326F95C9">
        <w:rPr>
          <w:rFonts w:ascii="Calibri" w:hAnsi="Calibri"/>
        </w:rPr>
        <w:t xml:space="preserve">Monitor the Academy’s </w:t>
      </w:r>
      <w:r w:rsidRPr="326F95C9" w:rsidR="00145C9C">
        <w:rPr>
          <w:rFonts w:ascii="Calibri" w:hAnsi="Calibri"/>
        </w:rPr>
        <w:t xml:space="preserve">system </w:t>
      </w:r>
      <w:r w:rsidRPr="009F2FCB" w:rsidR="00145C9C">
        <w:rPr>
          <w:rFonts w:ascii="Calibri" w:hAnsi="Calibri"/>
        </w:rPr>
        <w:t xml:space="preserve">of </w:t>
      </w:r>
      <w:r w:rsidRPr="009F2FCB" w:rsidR="0FB64676">
        <w:rPr>
          <w:rFonts w:ascii="Calibri" w:hAnsi="Calibri"/>
        </w:rPr>
        <w:t>Learning</w:t>
      </w:r>
      <w:r w:rsidRPr="009F2FCB" w:rsidR="00145C9C">
        <w:rPr>
          <w:rFonts w:ascii="Calibri" w:hAnsi="Calibri"/>
        </w:rPr>
        <w:t xml:space="preserve"> Plans</w:t>
      </w:r>
      <w:r w:rsidRPr="326F95C9" w:rsidR="00145C9C">
        <w:rPr>
          <w:rFonts w:ascii="Calibri" w:hAnsi="Calibri"/>
        </w:rPr>
        <w:t xml:space="preserve"> or </w:t>
      </w:r>
      <w:r w:rsidRPr="326F95C9">
        <w:rPr>
          <w:rFonts w:ascii="Calibri" w:hAnsi="Calibri"/>
        </w:rPr>
        <w:t>Pupil</w:t>
      </w:r>
      <w:r w:rsidRPr="326F95C9" w:rsidR="00145C9C">
        <w:rPr>
          <w:rFonts w:ascii="Calibri" w:hAnsi="Calibri"/>
        </w:rPr>
        <w:t xml:space="preserve"> Passports. </w:t>
      </w:r>
    </w:p>
    <w:p w:rsidR="00145C9C" w:rsidP="00535CBC" w:rsidRDefault="00B12B5C" w14:paraId="5937E814" w14:textId="77777777">
      <w:pPr>
        <w:pStyle w:val="NormalWeb"/>
        <w:numPr>
          <w:ilvl w:val="0"/>
          <w:numId w:val="25"/>
        </w:numPr>
        <w:spacing w:before="0" w:beforeAutospacing="0" w:after="0"/>
        <w:jc w:val="both"/>
        <w:rPr>
          <w:rFonts w:ascii="Calibri" w:hAnsi="Calibri"/>
        </w:rPr>
      </w:pPr>
      <w:r>
        <w:rPr>
          <w:rFonts w:ascii="Calibri" w:hAnsi="Calibri"/>
        </w:rPr>
        <w:t>Liaise</w:t>
      </w:r>
      <w:r w:rsidR="00145C9C">
        <w:rPr>
          <w:rFonts w:ascii="Calibri" w:hAnsi="Calibri"/>
        </w:rPr>
        <w:t xml:space="preserve"> with the Academy Governors, keeping the </w:t>
      </w:r>
      <w:r>
        <w:rPr>
          <w:rFonts w:ascii="Calibri" w:hAnsi="Calibri"/>
        </w:rPr>
        <w:t>link Governor</w:t>
      </w:r>
      <w:r w:rsidR="00145C9C">
        <w:rPr>
          <w:rFonts w:ascii="Calibri" w:hAnsi="Calibri"/>
        </w:rPr>
        <w:t xml:space="preserve"> </w:t>
      </w:r>
      <w:proofErr w:type="gramStart"/>
      <w:r w:rsidR="00145C9C">
        <w:rPr>
          <w:rFonts w:ascii="Calibri" w:hAnsi="Calibri"/>
        </w:rPr>
        <w:t>up-to-date</w:t>
      </w:r>
      <w:proofErr w:type="gramEnd"/>
      <w:r w:rsidR="00145C9C">
        <w:rPr>
          <w:rFonts w:ascii="Calibri" w:hAnsi="Calibri"/>
        </w:rPr>
        <w:t xml:space="preserve"> with key national and academy</w:t>
      </w:r>
      <w:r w:rsidR="00577D5D">
        <w:rPr>
          <w:rFonts w:ascii="Calibri" w:hAnsi="Calibri"/>
        </w:rPr>
        <w:t>-</w:t>
      </w:r>
      <w:r w:rsidR="00145C9C">
        <w:rPr>
          <w:rFonts w:ascii="Calibri" w:hAnsi="Calibri"/>
        </w:rPr>
        <w:t>based issues.</w:t>
      </w:r>
    </w:p>
    <w:p w:rsidR="00535CBC" w:rsidP="00535CBC" w:rsidRDefault="00535CBC" w14:paraId="50CF1B69" w14:textId="77777777">
      <w:pPr>
        <w:pStyle w:val="NormalWeb"/>
        <w:numPr>
          <w:ilvl w:val="0"/>
          <w:numId w:val="25"/>
        </w:numPr>
        <w:spacing w:before="0" w:beforeAutospacing="0" w:after="0"/>
        <w:jc w:val="both"/>
        <w:rPr>
          <w:rFonts w:ascii="Calibri" w:hAnsi="Calibri"/>
        </w:rPr>
      </w:pPr>
      <w:r>
        <w:rPr>
          <w:rFonts w:ascii="Calibri" w:hAnsi="Calibri"/>
        </w:rPr>
        <w:t>Attend meetings or training specific to the role of SENCO as appropriate.</w:t>
      </w:r>
    </w:p>
    <w:p w:rsidR="00145C9C" w:rsidP="00535CBC" w:rsidRDefault="00B12B5C" w14:paraId="345B644F" w14:textId="77777777">
      <w:pPr>
        <w:pStyle w:val="NormalWeb"/>
        <w:numPr>
          <w:ilvl w:val="0"/>
          <w:numId w:val="25"/>
        </w:numPr>
        <w:spacing w:before="0" w:beforeAutospacing="0" w:after="0"/>
        <w:jc w:val="both"/>
        <w:rPr>
          <w:rFonts w:ascii="Calibri" w:hAnsi="Calibri"/>
        </w:rPr>
      </w:pPr>
      <w:r>
        <w:rPr>
          <w:rFonts w:ascii="Calibri" w:hAnsi="Calibri"/>
        </w:rPr>
        <w:t>Liaise</w:t>
      </w:r>
      <w:r w:rsidR="00145C9C">
        <w:rPr>
          <w:rFonts w:ascii="Calibri" w:hAnsi="Calibri"/>
        </w:rPr>
        <w:t xml:space="preserve"> with visiting professionals who support the vulnerable learner.</w:t>
      </w:r>
    </w:p>
    <w:p w:rsidR="002C0E32" w:rsidP="002C0E32" w:rsidRDefault="002C0E32" w14:paraId="31240A62" w14:textId="77777777">
      <w:pPr>
        <w:pStyle w:val="NormalWeb"/>
        <w:spacing w:before="0" w:beforeAutospacing="0" w:after="0"/>
        <w:ind w:left="720"/>
        <w:jc w:val="both"/>
        <w:rPr>
          <w:rFonts w:ascii="Calibri" w:hAnsi="Calibri"/>
        </w:rPr>
      </w:pPr>
    </w:p>
    <w:p w:rsidR="002C0E32" w:rsidP="002C0E32" w:rsidRDefault="002C0E32" w14:paraId="4EAF29B7" w14:textId="77777777">
      <w:pPr>
        <w:pStyle w:val="NormalWeb"/>
        <w:spacing w:before="0" w:beforeAutospacing="0" w:after="0"/>
        <w:jc w:val="both"/>
        <w:rPr>
          <w:rFonts w:ascii="Calibri" w:hAnsi="Calibri"/>
        </w:rPr>
      </w:pPr>
      <w:r>
        <w:rPr>
          <w:rFonts w:ascii="Calibri" w:hAnsi="Calibri"/>
        </w:rPr>
        <w:t>The Class or subject teacher will in consultation with the SENCO</w:t>
      </w:r>
    </w:p>
    <w:p w:rsidR="002C0E32" w:rsidP="002C0E32" w:rsidRDefault="002C0E32" w14:paraId="30E042B3" w14:textId="77777777">
      <w:pPr>
        <w:pStyle w:val="NormalWeb"/>
        <w:numPr>
          <w:ilvl w:val="0"/>
          <w:numId w:val="27"/>
        </w:numPr>
        <w:spacing w:before="0" w:beforeAutospacing="0" w:after="0"/>
        <w:jc w:val="both"/>
        <w:rPr>
          <w:rFonts w:ascii="Calibri" w:hAnsi="Calibri"/>
        </w:rPr>
      </w:pPr>
      <w:r>
        <w:rPr>
          <w:rFonts w:ascii="Calibri" w:hAnsi="Calibri"/>
        </w:rPr>
        <w:t>Agree which pupils are vulnerable learners</w:t>
      </w:r>
      <w:r w:rsidR="00D679CE">
        <w:rPr>
          <w:rFonts w:ascii="Calibri" w:hAnsi="Calibri"/>
        </w:rPr>
        <w:t xml:space="preserve"> and those who may have SEN or are disabled or have a medical need</w:t>
      </w:r>
      <w:r>
        <w:rPr>
          <w:rFonts w:ascii="Calibri" w:hAnsi="Calibri"/>
        </w:rPr>
        <w:t>.</w:t>
      </w:r>
    </w:p>
    <w:p w:rsidR="002C0E32" w:rsidP="002C0E32" w:rsidRDefault="003E5658" w14:paraId="266B921D" w14:textId="77777777">
      <w:pPr>
        <w:pStyle w:val="NormalWeb"/>
        <w:numPr>
          <w:ilvl w:val="0"/>
          <w:numId w:val="27"/>
        </w:numPr>
        <w:spacing w:before="0" w:beforeAutospacing="0" w:after="0"/>
        <w:jc w:val="both"/>
        <w:rPr>
          <w:rFonts w:ascii="Calibri" w:hAnsi="Calibri"/>
        </w:rPr>
      </w:pPr>
      <w:r>
        <w:rPr>
          <w:rFonts w:ascii="Calibri" w:hAnsi="Calibri"/>
        </w:rPr>
        <w:t>Identify w</w:t>
      </w:r>
      <w:r w:rsidR="002C0E32">
        <w:rPr>
          <w:rFonts w:ascii="Calibri" w:hAnsi="Calibri"/>
        </w:rPr>
        <w:t>hich pupils are underachieving and need to have access to additional interventions but do not necessarily have SEN.</w:t>
      </w:r>
    </w:p>
    <w:p w:rsidR="002C0E32" w:rsidP="326F95C9" w:rsidRDefault="003E5658" w14:paraId="07D12826" w14:textId="3D8E6B92">
      <w:pPr>
        <w:pStyle w:val="NormalWeb"/>
        <w:numPr>
          <w:ilvl w:val="0"/>
          <w:numId w:val="27"/>
        </w:numPr>
        <w:spacing w:before="0" w:beforeAutospacing="0" w:after="0"/>
        <w:jc w:val="both"/>
        <w:rPr>
          <w:rFonts w:ascii="Calibri" w:hAnsi="Calibri"/>
        </w:rPr>
      </w:pPr>
      <w:r w:rsidRPr="326F95C9">
        <w:rPr>
          <w:rFonts w:ascii="Calibri" w:hAnsi="Calibri"/>
        </w:rPr>
        <w:t>Identify w</w:t>
      </w:r>
      <w:r w:rsidRPr="326F95C9" w:rsidR="002C0E32">
        <w:rPr>
          <w:rFonts w:ascii="Calibri" w:hAnsi="Calibri"/>
        </w:rPr>
        <w:t xml:space="preserve">hich pupils require additional support due to their special needs and therefore need a </w:t>
      </w:r>
      <w:r w:rsidRPr="009F2FCB" w:rsidR="6327009D">
        <w:rPr>
          <w:rFonts w:ascii="Calibri" w:hAnsi="Calibri"/>
        </w:rPr>
        <w:t>Learning</w:t>
      </w:r>
      <w:r w:rsidRPr="009F2FCB" w:rsidR="008A7136">
        <w:rPr>
          <w:rFonts w:ascii="Calibri" w:hAnsi="Calibri"/>
        </w:rPr>
        <w:t xml:space="preserve"> Plan</w:t>
      </w:r>
      <w:r w:rsidRPr="326F95C9" w:rsidR="008A7136">
        <w:rPr>
          <w:rFonts w:ascii="Calibri" w:hAnsi="Calibri"/>
        </w:rPr>
        <w:t xml:space="preserve"> or Pupil Passport.</w:t>
      </w:r>
    </w:p>
    <w:p w:rsidR="002C0E32" w:rsidP="326F95C9" w:rsidRDefault="00C077EB" w14:paraId="7DFDE376" w14:textId="4284F188">
      <w:pPr>
        <w:pStyle w:val="NormalWeb"/>
        <w:numPr>
          <w:ilvl w:val="0"/>
          <w:numId w:val="27"/>
        </w:numPr>
        <w:spacing w:before="0" w:beforeAutospacing="0" w:after="0"/>
        <w:jc w:val="both"/>
        <w:rPr>
          <w:rFonts w:ascii="Calibri" w:hAnsi="Calibri"/>
        </w:rPr>
      </w:pPr>
      <w:r w:rsidRPr="326F95C9">
        <w:rPr>
          <w:rFonts w:ascii="Calibri" w:hAnsi="Calibri"/>
        </w:rPr>
        <w:t xml:space="preserve">Secure good teaching </w:t>
      </w:r>
      <w:r w:rsidRPr="326F95C9" w:rsidR="002C0E32">
        <w:rPr>
          <w:rFonts w:ascii="Calibri" w:hAnsi="Calibri"/>
        </w:rPr>
        <w:t>outcomes by providin</w:t>
      </w:r>
      <w:r w:rsidRPr="326F95C9">
        <w:rPr>
          <w:rFonts w:ascii="Calibri" w:hAnsi="Calibri"/>
        </w:rPr>
        <w:t xml:space="preserve">g </w:t>
      </w:r>
      <w:r w:rsidRPr="326F95C9" w:rsidR="0390B2C5">
        <w:rPr>
          <w:rFonts w:ascii="Calibri" w:hAnsi="Calibri"/>
        </w:rPr>
        <w:t>q</w:t>
      </w:r>
      <w:r w:rsidRPr="326F95C9">
        <w:rPr>
          <w:rFonts w:ascii="Calibri" w:hAnsi="Calibri"/>
        </w:rPr>
        <w:t xml:space="preserve">uality </w:t>
      </w:r>
      <w:r w:rsidRPr="326F95C9" w:rsidR="162E089E">
        <w:rPr>
          <w:rFonts w:ascii="Calibri" w:hAnsi="Calibri"/>
        </w:rPr>
        <w:t>f</w:t>
      </w:r>
      <w:r w:rsidRPr="326F95C9">
        <w:rPr>
          <w:rFonts w:ascii="Calibri" w:hAnsi="Calibri"/>
        </w:rPr>
        <w:t xml:space="preserve">irst teaching </w:t>
      </w:r>
      <w:r w:rsidRPr="326F95C9" w:rsidR="00D679CE">
        <w:rPr>
          <w:rFonts w:ascii="Calibri" w:hAnsi="Calibri"/>
        </w:rPr>
        <w:t>and reasonable adjustments</w:t>
      </w:r>
      <w:r w:rsidRPr="326F95C9" w:rsidR="002C0E32">
        <w:rPr>
          <w:rFonts w:ascii="Calibri" w:hAnsi="Calibri"/>
        </w:rPr>
        <w:t xml:space="preserve"> as a standard classroom technique</w:t>
      </w:r>
      <w:r w:rsidRPr="326F95C9">
        <w:rPr>
          <w:rFonts w:ascii="Calibri" w:hAnsi="Calibri"/>
        </w:rPr>
        <w:t>.</w:t>
      </w:r>
    </w:p>
    <w:p w:rsidR="002C0E32" w:rsidP="326F95C9" w:rsidRDefault="003E5658" w14:paraId="100C25C6" w14:textId="327E8CA4">
      <w:pPr>
        <w:pStyle w:val="NormalWeb"/>
        <w:numPr>
          <w:ilvl w:val="0"/>
          <w:numId w:val="27"/>
        </w:numPr>
        <w:spacing w:before="0" w:beforeAutospacing="0" w:after="0"/>
        <w:jc w:val="both"/>
        <w:rPr>
          <w:rFonts w:ascii="Calibri" w:hAnsi="Calibri"/>
        </w:rPr>
      </w:pPr>
      <w:r w:rsidRPr="326F95C9">
        <w:rPr>
          <w:rFonts w:ascii="Calibri" w:hAnsi="Calibri"/>
        </w:rPr>
        <w:t>Ensure p</w:t>
      </w:r>
      <w:r w:rsidRPr="326F95C9" w:rsidR="002C0E32">
        <w:rPr>
          <w:rFonts w:ascii="Calibri" w:hAnsi="Calibri"/>
        </w:rPr>
        <w:t xml:space="preserve">upils have access to appropriate </w:t>
      </w:r>
      <w:r w:rsidRPr="326F95C9" w:rsidR="00392232">
        <w:rPr>
          <w:rFonts w:ascii="Calibri" w:hAnsi="Calibri"/>
        </w:rPr>
        <w:t>support</w:t>
      </w:r>
      <w:r w:rsidRPr="326F95C9">
        <w:rPr>
          <w:rFonts w:ascii="Calibri" w:hAnsi="Calibri"/>
        </w:rPr>
        <w:t>,</w:t>
      </w:r>
      <w:r w:rsidRPr="326F95C9" w:rsidR="00392232">
        <w:rPr>
          <w:rFonts w:ascii="Calibri" w:hAnsi="Calibri"/>
        </w:rPr>
        <w:t xml:space="preserve"> including resources</w:t>
      </w:r>
      <w:r w:rsidRPr="326F95C9">
        <w:rPr>
          <w:rFonts w:ascii="Calibri" w:hAnsi="Calibri"/>
        </w:rPr>
        <w:t>,</w:t>
      </w:r>
      <w:r w:rsidRPr="326F95C9" w:rsidR="00392232">
        <w:rPr>
          <w:rFonts w:ascii="Calibri" w:hAnsi="Calibri"/>
        </w:rPr>
        <w:t xml:space="preserve"> to ensure the barrier</w:t>
      </w:r>
      <w:r w:rsidRPr="326F95C9">
        <w:rPr>
          <w:rFonts w:ascii="Calibri" w:hAnsi="Calibri"/>
        </w:rPr>
        <w:t>s to learning are</w:t>
      </w:r>
      <w:r w:rsidRPr="326F95C9" w:rsidR="00392232">
        <w:rPr>
          <w:rFonts w:ascii="Calibri" w:hAnsi="Calibri"/>
        </w:rPr>
        <w:t xml:space="preserve"> reduced.</w:t>
      </w:r>
      <w:r w:rsidRPr="326F95C9" w:rsidR="002C0E32">
        <w:rPr>
          <w:rFonts w:ascii="Calibri" w:hAnsi="Calibri"/>
        </w:rPr>
        <w:t xml:space="preserve"> </w:t>
      </w:r>
    </w:p>
    <w:p w:rsidRPr="008129A8" w:rsidR="00E9749C" w:rsidP="00E9749C" w:rsidRDefault="00E9749C" w14:paraId="3D11D2CE" w14:textId="77777777">
      <w:pPr>
        <w:pStyle w:val="NormalWeb"/>
        <w:spacing w:before="0" w:beforeAutospacing="0" w:after="0"/>
        <w:ind w:left="720"/>
        <w:jc w:val="both"/>
        <w:rPr>
          <w:rFonts w:ascii="Calibri" w:hAnsi="Calibri"/>
        </w:rPr>
      </w:pPr>
    </w:p>
    <w:p w:rsidRPr="00FF34A5" w:rsidR="001030B6" w:rsidP="001030B6" w:rsidRDefault="001030B6" w14:paraId="6FD0F350" w14:textId="77777777">
      <w:pPr>
        <w:pStyle w:val="NormalWeb"/>
        <w:spacing w:after="0"/>
        <w:rPr>
          <w:rFonts w:ascii="Calibri" w:hAnsi="Calibri"/>
        </w:rPr>
      </w:pPr>
      <w:r w:rsidRPr="00FF34A5">
        <w:rPr>
          <w:rFonts w:ascii="Calibri" w:hAnsi="Calibri"/>
          <w:b/>
          <w:bCs/>
        </w:rPr>
        <w:t>Staff training</w:t>
      </w:r>
    </w:p>
    <w:p w:rsidR="00F1273A" w:rsidRDefault="003901BC" w14:paraId="3E133308" w14:textId="77777777">
      <w:pPr>
        <w:autoSpaceDE w:val="0"/>
        <w:rPr>
          <w:rFonts w:ascii="Calibri" w:hAnsi="Calibri"/>
          <w:sz w:val="24"/>
          <w:szCs w:val="24"/>
        </w:rPr>
      </w:pPr>
      <w:r>
        <w:rPr>
          <w:rFonts w:ascii="Calibri" w:hAnsi="Calibri"/>
          <w:sz w:val="24"/>
          <w:szCs w:val="24"/>
        </w:rPr>
        <w:t xml:space="preserve">All staffing appointments to support </w:t>
      </w:r>
      <w:r w:rsidR="003E5658">
        <w:rPr>
          <w:rFonts w:ascii="Calibri" w:hAnsi="Calibri"/>
          <w:sz w:val="24"/>
          <w:szCs w:val="24"/>
        </w:rPr>
        <w:t xml:space="preserve">pupils with SEND and </w:t>
      </w:r>
      <w:r>
        <w:rPr>
          <w:rFonts w:ascii="Calibri" w:hAnsi="Calibri"/>
          <w:sz w:val="24"/>
          <w:szCs w:val="24"/>
        </w:rPr>
        <w:t xml:space="preserve">vulnerable learners will be carried out in accordance </w:t>
      </w:r>
      <w:r w:rsidR="003E5658">
        <w:rPr>
          <w:rFonts w:ascii="Calibri" w:hAnsi="Calibri"/>
          <w:sz w:val="24"/>
          <w:szCs w:val="24"/>
        </w:rPr>
        <w:t>with</w:t>
      </w:r>
      <w:r>
        <w:rPr>
          <w:rFonts w:ascii="Calibri" w:hAnsi="Calibri"/>
          <w:sz w:val="24"/>
          <w:szCs w:val="24"/>
        </w:rPr>
        <w:t xml:space="preserve"> Equal Opportunities legislation, employment law, safer recruitment and best practice.</w:t>
      </w:r>
      <w:r w:rsidR="001B21DF">
        <w:rPr>
          <w:rFonts w:ascii="Calibri" w:hAnsi="Calibri"/>
          <w:sz w:val="24"/>
          <w:szCs w:val="24"/>
        </w:rPr>
        <w:t xml:space="preserve"> </w:t>
      </w:r>
      <w:r w:rsidRPr="005456B9" w:rsidR="00EE0134">
        <w:rPr>
          <w:rFonts w:ascii="Calibri" w:hAnsi="Calibri"/>
          <w:sz w:val="24"/>
          <w:szCs w:val="24"/>
        </w:rPr>
        <w:t xml:space="preserve">It is an expectation that all SENCOs will have or study for the ‘National Award in SEN </w:t>
      </w:r>
      <w:r w:rsidRPr="005456B9" w:rsidR="009240C2">
        <w:rPr>
          <w:rFonts w:ascii="Calibri" w:hAnsi="Calibri"/>
          <w:sz w:val="24"/>
          <w:szCs w:val="24"/>
        </w:rPr>
        <w:t>C</w:t>
      </w:r>
      <w:r w:rsidRPr="005456B9" w:rsidR="00EE0134">
        <w:rPr>
          <w:rFonts w:ascii="Calibri" w:hAnsi="Calibri"/>
          <w:sz w:val="24"/>
          <w:szCs w:val="24"/>
        </w:rPr>
        <w:t>o</w:t>
      </w:r>
      <w:r w:rsidRPr="005456B9" w:rsidR="009240C2">
        <w:rPr>
          <w:rFonts w:ascii="Calibri" w:hAnsi="Calibri"/>
          <w:sz w:val="24"/>
          <w:szCs w:val="24"/>
        </w:rPr>
        <w:t>-</w:t>
      </w:r>
      <w:r w:rsidRPr="005456B9" w:rsidR="00EE0134">
        <w:rPr>
          <w:rFonts w:ascii="Calibri" w:hAnsi="Calibri"/>
          <w:sz w:val="24"/>
          <w:szCs w:val="24"/>
        </w:rPr>
        <w:t>ordination</w:t>
      </w:r>
      <w:r w:rsidRPr="005456B9" w:rsidR="009240C2">
        <w:rPr>
          <w:rFonts w:ascii="Calibri" w:hAnsi="Calibri"/>
          <w:sz w:val="24"/>
          <w:szCs w:val="24"/>
        </w:rPr>
        <w:t>’</w:t>
      </w:r>
      <w:r w:rsidRPr="005456B9" w:rsidR="00EE0134">
        <w:rPr>
          <w:rFonts w:ascii="Calibri" w:hAnsi="Calibri"/>
          <w:sz w:val="24"/>
          <w:szCs w:val="24"/>
        </w:rPr>
        <w:t>.</w:t>
      </w:r>
      <w:r w:rsidR="00EE0134">
        <w:rPr>
          <w:rFonts w:ascii="Calibri" w:hAnsi="Calibri"/>
          <w:sz w:val="24"/>
          <w:szCs w:val="24"/>
        </w:rPr>
        <w:t xml:space="preserve"> </w:t>
      </w:r>
      <w:r w:rsidR="00F1273A">
        <w:rPr>
          <w:rFonts w:ascii="Calibri" w:hAnsi="Calibri"/>
          <w:sz w:val="24"/>
          <w:szCs w:val="24"/>
        </w:rPr>
        <w:t xml:space="preserve">Staff training will be offered as </w:t>
      </w:r>
      <w:r w:rsidR="00A43979">
        <w:rPr>
          <w:rFonts w:ascii="Calibri" w:hAnsi="Calibri"/>
          <w:sz w:val="24"/>
          <w:szCs w:val="24"/>
        </w:rPr>
        <w:t>needs are</w:t>
      </w:r>
      <w:r w:rsidR="00F1273A">
        <w:rPr>
          <w:rFonts w:ascii="Calibri" w:hAnsi="Calibri"/>
          <w:sz w:val="24"/>
          <w:szCs w:val="24"/>
        </w:rPr>
        <w:t xml:space="preserve"> identified.</w:t>
      </w:r>
    </w:p>
    <w:p w:rsidR="00F1273A" w:rsidRDefault="00F1273A" w14:paraId="01999433" w14:textId="77777777">
      <w:pPr>
        <w:autoSpaceDE w:val="0"/>
        <w:rPr>
          <w:rFonts w:ascii="Calibri" w:hAnsi="Calibri"/>
          <w:sz w:val="24"/>
          <w:szCs w:val="24"/>
        </w:rPr>
      </w:pPr>
    </w:p>
    <w:p w:rsidR="00F1273A" w:rsidP="00F1273A" w:rsidRDefault="00F1273A" w14:paraId="7BD71747" w14:textId="77777777">
      <w:pPr>
        <w:rPr>
          <w:rFonts w:ascii="Calibri" w:hAnsi="Calibri"/>
          <w:b/>
          <w:sz w:val="24"/>
          <w:szCs w:val="24"/>
        </w:rPr>
      </w:pPr>
      <w:r>
        <w:rPr>
          <w:rFonts w:ascii="Calibri" w:hAnsi="Calibri"/>
          <w:b/>
          <w:sz w:val="24"/>
          <w:szCs w:val="24"/>
        </w:rPr>
        <w:t>Partnership with Parents / C</w:t>
      </w:r>
      <w:r w:rsidRPr="00201459">
        <w:rPr>
          <w:rFonts w:ascii="Calibri" w:hAnsi="Calibri"/>
          <w:b/>
          <w:sz w:val="24"/>
          <w:szCs w:val="24"/>
        </w:rPr>
        <w:t>arers</w:t>
      </w:r>
    </w:p>
    <w:p w:rsidR="00F1273A" w:rsidP="00F1273A" w:rsidRDefault="00F1273A" w14:paraId="05A50C30" w14:textId="77777777">
      <w:pPr>
        <w:jc w:val="both"/>
        <w:rPr>
          <w:rFonts w:ascii="Calibri" w:hAnsi="Calibri"/>
          <w:sz w:val="24"/>
          <w:szCs w:val="24"/>
        </w:rPr>
      </w:pPr>
      <w:r>
        <w:rPr>
          <w:rFonts w:ascii="Calibri" w:hAnsi="Calibri"/>
          <w:sz w:val="24"/>
          <w:szCs w:val="24"/>
        </w:rPr>
        <w:t xml:space="preserve">In line with the Code of Practice 2014 Parents/Carers </w:t>
      </w:r>
      <w:r w:rsidR="00C077EB">
        <w:rPr>
          <w:rFonts w:ascii="Calibri" w:hAnsi="Calibri"/>
          <w:sz w:val="24"/>
          <w:szCs w:val="24"/>
        </w:rPr>
        <w:t>are vital partners</w:t>
      </w:r>
      <w:r>
        <w:rPr>
          <w:rFonts w:ascii="Calibri" w:hAnsi="Calibri"/>
          <w:sz w:val="24"/>
          <w:szCs w:val="24"/>
        </w:rPr>
        <w:t xml:space="preserve"> in the pupil’s journey through</w:t>
      </w:r>
      <w:r w:rsidR="007B123F">
        <w:rPr>
          <w:rFonts w:ascii="Calibri" w:hAnsi="Calibri"/>
          <w:sz w:val="24"/>
          <w:szCs w:val="24"/>
        </w:rPr>
        <w:t xml:space="preserve"> their Academy l</w:t>
      </w:r>
      <w:r>
        <w:rPr>
          <w:rFonts w:ascii="Calibri" w:hAnsi="Calibri"/>
          <w:sz w:val="24"/>
          <w:szCs w:val="24"/>
        </w:rPr>
        <w:t xml:space="preserve">ife. There will be regular parents/carers consultation events which will bring the two parties together to ensure </w:t>
      </w:r>
      <w:r w:rsidR="007B123F">
        <w:rPr>
          <w:rFonts w:ascii="Calibri" w:hAnsi="Calibri"/>
          <w:sz w:val="24"/>
          <w:szCs w:val="24"/>
        </w:rPr>
        <w:t>that</w:t>
      </w:r>
      <w:r>
        <w:rPr>
          <w:rFonts w:ascii="Calibri" w:hAnsi="Calibri"/>
          <w:sz w:val="24"/>
          <w:szCs w:val="24"/>
        </w:rPr>
        <w:t xml:space="preserve"> </w:t>
      </w:r>
      <w:r w:rsidR="007B123F">
        <w:rPr>
          <w:rFonts w:ascii="Calibri" w:hAnsi="Calibri"/>
          <w:sz w:val="24"/>
          <w:szCs w:val="24"/>
        </w:rPr>
        <w:t xml:space="preserve">their </w:t>
      </w:r>
      <w:r w:rsidR="00AB4C8E">
        <w:rPr>
          <w:rFonts w:ascii="Calibri" w:hAnsi="Calibri"/>
          <w:sz w:val="24"/>
          <w:szCs w:val="24"/>
        </w:rPr>
        <w:t>pupil</w:t>
      </w:r>
      <w:r w:rsidR="007B123F">
        <w:rPr>
          <w:rFonts w:ascii="Calibri" w:hAnsi="Calibri"/>
          <w:sz w:val="24"/>
          <w:szCs w:val="24"/>
        </w:rPr>
        <w:t>’s</w:t>
      </w:r>
      <w:r>
        <w:rPr>
          <w:rFonts w:ascii="Calibri" w:hAnsi="Calibri"/>
          <w:sz w:val="24"/>
          <w:szCs w:val="24"/>
        </w:rPr>
        <w:t xml:space="preserve"> reaches their potential. </w:t>
      </w:r>
    </w:p>
    <w:p w:rsidR="00C03D0D" w:rsidP="00F1273A" w:rsidRDefault="00C03D0D" w14:paraId="27D1432A" w14:textId="77777777">
      <w:pPr>
        <w:jc w:val="both"/>
        <w:rPr>
          <w:rFonts w:ascii="Calibri" w:hAnsi="Calibri"/>
          <w:sz w:val="24"/>
          <w:szCs w:val="24"/>
        </w:rPr>
      </w:pPr>
    </w:p>
    <w:p w:rsidRPr="00201459" w:rsidR="00F1273A" w:rsidP="00F1273A" w:rsidRDefault="007B123F" w14:paraId="220A5ECD" w14:textId="77777777">
      <w:pPr>
        <w:jc w:val="both"/>
        <w:rPr>
          <w:rFonts w:ascii="Calibri" w:hAnsi="Calibri"/>
          <w:sz w:val="24"/>
          <w:szCs w:val="24"/>
        </w:rPr>
      </w:pPr>
      <w:r>
        <w:rPr>
          <w:rFonts w:ascii="Calibri" w:hAnsi="Calibri"/>
          <w:sz w:val="24"/>
          <w:szCs w:val="24"/>
        </w:rPr>
        <w:t>The Code of P</w:t>
      </w:r>
      <w:r w:rsidR="00F1273A">
        <w:rPr>
          <w:rFonts w:ascii="Calibri" w:hAnsi="Calibri"/>
          <w:sz w:val="24"/>
          <w:szCs w:val="24"/>
        </w:rPr>
        <w:t>ractice very much places the parents/carers and their child at the centre of the support and ensures their voices and opinions are heard in the partnership with the Academy. Parents/Carers are encouraged to speak directly to their child’s class or subject teacher if any need arises.</w:t>
      </w:r>
    </w:p>
    <w:p w:rsidR="00F1273A" w:rsidRDefault="00F1273A" w14:paraId="02E3AF53" w14:textId="77777777">
      <w:pPr>
        <w:autoSpaceDE w:val="0"/>
        <w:rPr>
          <w:rFonts w:ascii="Calibri" w:hAnsi="Calibri"/>
          <w:sz w:val="24"/>
          <w:szCs w:val="24"/>
        </w:rPr>
      </w:pPr>
    </w:p>
    <w:p w:rsidR="00F1273A" w:rsidRDefault="00F1273A" w14:paraId="73C9B640" w14:textId="77777777">
      <w:pPr>
        <w:autoSpaceDE w:val="0"/>
        <w:rPr>
          <w:rFonts w:ascii="Calibri" w:hAnsi="Calibri"/>
          <w:b/>
          <w:sz w:val="24"/>
          <w:szCs w:val="24"/>
        </w:rPr>
      </w:pPr>
      <w:r w:rsidRPr="00F1273A">
        <w:rPr>
          <w:rFonts w:ascii="Calibri" w:hAnsi="Calibri"/>
          <w:b/>
          <w:sz w:val="24"/>
          <w:szCs w:val="24"/>
        </w:rPr>
        <w:t>Voice of the Pupil</w:t>
      </w:r>
    </w:p>
    <w:p w:rsidRPr="009F2FCB" w:rsidR="00F1273A" w:rsidP="00F1273A" w:rsidRDefault="00F1273A" w14:paraId="1C61B0D0" w14:textId="2029A74F">
      <w:pPr>
        <w:autoSpaceDE w:val="0"/>
        <w:jc w:val="both"/>
        <w:rPr>
          <w:rFonts w:ascii="Calibri" w:hAnsi="Calibri"/>
          <w:sz w:val="24"/>
          <w:szCs w:val="24"/>
        </w:rPr>
      </w:pPr>
      <w:r w:rsidRPr="326F95C9">
        <w:rPr>
          <w:rFonts w:ascii="Calibri" w:hAnsi="Calibri"/>
          <w:sz w:val="24"/>
          <w:szCs w:val="24"/>
        </w:rPr>
        <w:t xml:space="preserve">The Academy recognises the emphasis placed on educational establishments to ensure </w:t>
      </w:r>
      <w:r w:rsidRPr="326F95C9" w:rsidR="003F5BA0">
        <w:rPr>
          <w:rFonts w:ascii="Calibri" w:hAnsi="Calibri"/>
          <w:sz w:val="24"/>
          <w:szCs w:val="24"/>
        </w:rPr>
        <w:t>that</w:t>
      </w:r>
      <w:r w:rsidRPr="326F95C9">
        <w:rPr>
          <w:rFonts w:ascii="Calibri" w:hAnsi="Calibri"/>
          <w:sz w:val="24"/>
          <w:szCs w:val="24"/>
        </w:rPr>
        <w:t xml:space="preserve"> </w:t>
      </w:r>
      <w:r w:rsidRPr="326F95C9" w:rsidR="00C03D0D">
        <w:rPr>
          <w:rFonts w:ascii="Calibri" w:hAnsi="Calibri"/>
          <w:sz w:val="24"/>
          <w:szCs w:val="24"/>
        </w:rPr>
        <w:t>pupils are</w:t>
      </w:r>
      <w:r w:rsidRPr="326F95C9">
        <w:rPr>
          <w:rFonts w:ascii="Calibri" w:hAnsi="Calibri"/>
          <w:sz w:val="24"/>
          <w:szCs w:val="24"/>
        </w:rPr>
        <w:t xml:space="preserve"> consulted</w:t>
      </w:r>
      <w:r w:rsidRPr="326F95C9" w:rsidR="7591A6FA">
        <w:rPr>
          <w:rFonts w:ascii="Calibri" w:hAnsi="Calibri"/>
          <w:sz w:val="24"/>
          <w:szCs w:val="24"/>
        </w:rPr>
        <w:t xml:space="preserve"> </w:t>
      </w:r>
      <w:r w:rsidRPr="009F2FCB" w:rsidR="7591A6FA">
        <w:rPr>
          <w:rFonts w:ascii="Calibri" w:hAnsi="Calibri"/>
          <w:sz w:val="24"/>
          <w:szCs w:val="24"/>
        </w:rPr>
        <w:t>where appropriate</w:t>
      </w:r>
      <w:r w:rsidRPr="009F2FCB" w:rsidR="003F5BA0">
        <w:rPr>
          <w:rFonts w:ascii="Calibri" w:hAnsi="Calibri"/>
          <w:sz w:val="24"/>
          <w:szCs w:val="24"/>
        </w:rPr>
        <w:t>,</w:t>
      </w:r>
      <w:r w:rsidRPr="009F2FCB">
        <w:rPr>
          <w:rFonts w:ascii="Calibri" w:hAnsi="Calibri"/>
          <w:sz w:val="24"/>
          <w:szCs w:val="24"/>
        </w:rPr>
        <w:t xml:space="preserve"> </w:t>
      </w:r>
      <w:r w:rsidRPr="009F2FCB" w:rsidR="003F5BA0">
        <w:rPr>
          <w:rFonts w:ascii="Calibri" w:hAnsi="Calibri"/>
          <w:sz w:val="24"/>
          <w:szCs w:val="24"/>
        </w:rPr>
        <w:t>are</w:t>
      </w:r>
      <w:r w:rsidRPr="009F2FCB">
        <w:rPr>
          <w:rFonts w:ascii="Calibri" w:hAnsi="Calibri"/>
          <w:sz w:val="24"/>
          <w:szCs w:val="24"/>
        </w:rPr>
        <w:t xml:space="preserve"> part of the monitoring of progress and </w:t>
      </w:r>
      <w:r w:rsidRPr="009F2FCB" w:rsidR="003F5BA0">
        <w:rPr>
          <w:rFonts w:ascii="Calibri" w:hAnsi="Calibri"/>
          <w:sz w:val="24"/>
          <w:szCs w:val="24"/>
        </w:rPr>
        <w:t xml:space="preserve">are involved in </w:t>
      </w:r>
      <w:r w:rsidRPr="009F2FCB">
        <w:rPr>
          <w:rFonts w:ascii="Calibri" w:hAnsi="Calibri"/>
          <w:sz w:val="24"/>
          <w:szCs w:val="24"/>
        </w:rPr>
        <w:t>decisions around their education.</w:t>
      </w:r>
    </w:p>
    <w:p w:rsidRPr="009F2FCB" w:rsidR="00C03D0D" w:rsidP="00F1273A" w:rsidRDefault="00C03D0D" w14:paraId="6AC8D3D5" w14:textId="77777777">
      <w:pPr>
        <w:autoSpaceDE w:val="0"/>
        <w:jc w:val="both"/>
        <w:rPr>
          <w:rFonts w:ascii="Calibri" w:hAnsi="Calibri"/>
          <w:sz w:val="24"/>
          <w:szCs w:val="24"/>
        </w:rPr>
      </w:pPr>
    </w:p>
    <w:p w:rsidRPr="00FF34A5" w:rsidR="00093A62" w:rsidP="326F95C9" w:rsidRDefault="003F5BA0" w14:paraId="682812D8" w14:textId="46C406FF">
      <w:pPr>
        <w:autoSpaceDE w:val="0"/>
        <w:jc w:val="both"/>
        <w:rPr>
          <w:rFonts w:ascii="Calibri" w:hAnsi="Calibri"/>
          <w:b/>
          <w:bCs/>
          <w:sz w:val="24"/>
          <w:szCs w:val="24"/>
        </w:rPr>
      </w:pPr>
      <w:r w:rsidRPr="009F2FCB">
        <w:rPr>
          <w:rFonts w:ascii="Calibri" w:hAnsi="Calibri"/>
          <w:sz w:val="24"/>
          <w:szCs w:val="24"/>
        </w:rPr>
        <w:t xml:space="preserve">To </w:t>
      </w:r>
      <w:r w:rsidRPr="009F2FCB" w:rsidR="00F1273A">
        <w:rPr>
          <w:rFonts w:ascii="Calibri" w:hAnsi="Calibri"/>
          <w:sz w:val="24"/>
          <w:szCs w:val="24"/>
        </w:rPr>
        <w:t xml:space="preserve">achieve </w:t>
      </w:r>
      <w:r w:rsidRPr="009F2FCB" w:rsidR="00C03D0D">
        <w:rPr>
          <w:rFonts w:ascii="Calibri" w:hAnsi="Calibri"/>
          <w:sz w:val="24"/>
          <w:szCs w:val="24"/>
        </w:rPr>
        <w:t>this</w:t>
      </w:r>
      <w:r w:rsidRPr="009F2FCB">
        <w:rPr>
          <w:rFonts w:ascii="Calibri" w:hAnsi="Calibri"/>
          <w:sz w:val="24"/>
          <w:szCs w:val="24"/>
        </w:rPr>
        <w:t xml:space="preserve"> </w:t>
      </w:r>
      <w:r w:rsidRPr="009F2FCB" w:rsidR="00C03D0D">
        <w:rPr>
          <w:rFonts w:ascii="Calibri" w:hAnsi="Calibri"/>
          <w:sz w:val="24"/>
          <w:szCs w:val="24"/>
        </w:rPr>
        <w:t xml:space="preserve">the </w:t>
      </w:r>
      <w:r w:rsidRPr="009F2FCB" w:rsidR="00F1273A">
        <w:rPr>
          <w:rFonts w:ascii="Calibri" w:hAnsi="Calibri"/>
          <w:sz w:val="24"/>
          <w:szCs w:val="24"/>
        </w:rPr>
        <w:t>Academy will encourage pupil</w:t>
      </w:r>
      <w:r w:rsidRPr="009F2FCB">
        <w:rPr>
          <w:rFonts w:ascii="Calibri" w:hAnsi="Calibri"/>
          <w:sz w:val="24"/>
          <w:szCs w:val="24"/>
        </w:rPr>
        <w:t>s</w:t>
      </w:r>
      <w:r w:rsidRPr="009F2FCB" w:rsidR="00F1273A">
        <w:rPr>
          <w:rFonts w:ascii="Calibri" w:hAnsi="Calibri"/>
          <w:sz w:val="24"/>
          <w:szCs w:val="24"/>
        </w:rPr>
        <w:t xml:space="preserve"> to e</w:t>
      </w:r>
      <w:r w:rsidRPr="009F2FCB" w:rsidR="33BBFF59">
        <w:rPr>
          <w:rFonts w:ascii="Calibri" w:hAnsi="Calibri"/>
          <w:sz w:val="24"/>
          <w:szCs w:val="24"/>
        </w:rPr>
        <w:t>xpress</w:t>
      </w:r>
      <w:r w:rsidRPr="326F95C9" w:rsidR="00F1273A">
        <w:rPr>
          <w:rFonts w:ascii="Calibri" w:hAnsi="Calibri"/>
          <w:sz w:val="24"/>
          <w:szCs w:val="24"/>
        </w:rPr>
        <w:t xml:space="preserve"> their views about their learning, help them to identify their own targets and needs and be part of the </w:t>
      </w:r>
      <w:r w:rsidRPr="326F95C9" w:rsidR="25437629">
        <w:rPr>
          <w:rFonts w:ascii="Calibri" w:hAnsi="Calibri"/>
          <w:sz w:val="24"/>
          <w:szCs w:val="24"/>
        </w:rPr>
        <w:t>g</w:t>
      </w:r>
      <w:r w:rsidRPr="326F95C9" w:rsidR="00F1273A">
        <w:rPr>
          <w:rFonts w:ascii="Calibri" w:hAnsi="Calibri"/>
          <w:sz w:val="24"/>
          <w:szCs w:val="24"/>
        </w:rPr>
        <w:t>raduated response.</w:t>
      </w:r>
      <w:r w:rsidRPr="326F95C9">
        <w:rPr>
          <w:rFonts w:ascii="Calibri" w:hAnsi="Calibri"/>
          <w:sz w:val="24"/>
          <w:szCs w:val="24"/>
        </w:rPr>
        <w:t xml:space="preserve"> </w:t>
      </w:r>
    </w:p>
    <w:p w:rsidRPr="00FF34A5" w:rsidR="00093A62" w:rsidP="326F95C9" w:rsidRDefault="00C03D0D" w14:paraId="2A69F6E1" w14:textId="51A2E464">
      <w:pPr>
        <w:autoSpaceDE w:val="0"/>
        <w:jc w:val="both"/>
        <w:rPr>
          <w:rFonts w:ascii="Calibri" w:hAnsi="Calibri"/>
          <w:b/>
          <w:bCs/>
          <w:sz w:val="24"/>
          <w:szCs w:val="24"/>
        </w:rPr>
      </w:pPr>
      <w:r w:rsidRPr="326F95C9">
        <w:rPr>
          <w:rFonts w:ascii="Calibri" w:hAnsi="Calibri"/>
          <w:b/>
          <w:bCs/>
          <w:sz w:val="24"/>
          <w:szCs w:val="24"/>
        </w:rPr>
        <w:br w:type="page"/>
      </w:r>
      <w:r w:rsidRPr="326F95C9" w:rsidR="00093A62">
        <w:rPr>
          <w:rFonts w:ascii="Calibri" w:hAnsi="Calibri"/>
          <w:b/>
          <w:bCs/>
          <w:sz w:val="24"/>
          <w:szCs w:val="24"/>
        </w:rPr>
        <w:lastRenderedPageBreak/>
        <w:t>Monitoring</w:t>
      </w:r>
    </w:p>
    <w:p w:rsidRPr="009F2FCB" w:rsidR="00783382" w:rsidP="326F95C9" w:rsidRDefault="00093A62" w14:paraId="3E30E384" w14:textId="775113D0">
      <w:pPr>
        <w:autoSpaceDE w:val="0"/>
        <w:rPr>
          <w:rFonts w:ascii="Calibri" w:hAnsi="Calibri"/>
          <w:sz w:val="24"/>
          <w:szCs w:val="24"/>
        </w:rPr>
      </w:pPr>
      <w:r w:rsidRPr="326F95C9">
        <w:rPr>
          <w:rFonts w:ascii="Calibri" w:hAnsi="Calibri"/>
          <w:sz w:val="24"/>
          <w:szCs w:val="24"/>
        </w:rPr>
        <w:t xml:space="preserve">The impact of this policy will be monitored through regular </w:t>
      </w:r>
      <w:r w:rsidRPr="326F95C9" w:rsidR="00EC76F2">
        <w:rPr>
          <w:rFonts w:ascii="Calibri" w:hAnsi="Calibri"/>
          <w:sz w:val="24"/>
          <w:szCs w:val="24"/>
        </w:rPr>
        <w:t xml:space="preserve">review and feedback </w:t>
      </w:r>
      <w:r w:rsidRPr="009F2FCB" w:rsidR="00EC76F2">
        <w:rPr>
          <w:rFonts w:ascii="Calibri" w:hAnsi="Calibri"/>
          <w:sz w:val="24"/>
          <w:szCs w:val="24"/>
        </w:rPr>
        <w:t>f</w:t>
      </w:r>
      <w:r w:rsidRPr="009F2FCB" w:rsidR="4EF70095">
        <w:rPr>
          <w:rFonts w:ascii="Calibri" w:hAnsi="Calibri"/>
          <w:sz w:val="24"/>
          <w:szCs w:val="24"/>
        </w:rPr>
        <w:t>ro</w:t>
      </w:r>
      <w:r w:rsidRPr="009F2FCB" w:rsidR="00EC76F2">
        <w:rPr>
          <w:rFonts w:ascii="Calibri" w:hAnsi="Calibri"/>
          <w:sz w:val="24"/>
          <w:szCs w:val="24"/>
        </w:rPr>
        <w:t xml:space="preserve">m </w:t>
      </w:r>
      <w:r w:rsidRPr="009F2FCB" w:rsidR="72B5EB8E">
        <w:rPr>
          <w:rFonts w:ascii="Calibri" w:hAnsi="Calibri"/>
          <w:sz w:val="24"/>
          <w:szCs w:val="24"/>
        </w:rPr>
        <w:t>staff</w:t>
      </w:r>
      <w:r w:rsidRPr="009F2FCB" w:rsidR="00EC76F2">
        <w:rPr>
          <w:rFonts w:ascii="Calibri" w:hAnsi="Calibri"/>
          <w:sz w:val="24"/>
          <w:szCs w:val="24"/>
        </w:rPr>
        <w:t xml:space="preserve">, children and </w:t>
      </w:r>
      <w:r w:rsidRPr="009F2FCB" w:rsidR="5B49A08A">
        <w:rPr>
          <w:rFonts w:ascii="Calibri" w:hAnsi="Calibri"/>
          <w:sz w:val="24"/>
          <w:szCs w:val="24"/>
        </w:rPr>
        <w:t>parents/carers</w:t>
      </w:r>
      <w:r w:rsidRPr="009F2FCB" w:rsidR="00EC76F2">
        <w:rPr>
          <w:rFonts w:ascii="Calibri" w:hAnsi="Calibri"/>
          <w:sz w:val="24"/>
          <w:szCs w:val="24"/>
        </w:rPr>
        <w:t xml:space="preserve">. </w:t>
      </w:r>
    </w:p>
    <w:p w:rsidR="00093A62" w:rsidRDefault="00093A62" w14:paraId="74950742" w14:textId="77777777">
      <w:pPr>
        <w:autoSpaceDE w:val="0"/>
        <w:rPr>
          <w:rFonts w:ascii="Calibri" w:hAnsi="Calibri"/>
          <w:sz w:val="24"/>
          <w:szCs w:val="24"/>
        </w:rPr>
      </w:pPr>
      <w:r w:rsidRPr="009F2FCB">
        <w:rPr>
          <w:rFonts w:ascii="Calibri" w:hAnsi="Calibri"/>
          <w:sz w:val="24"/>
          <w:szCs w:val="24"/>
        </w:rPr>
        <w:t>The outcome of this monitoring will be reported to Governors and will impact on futur</w:t>
      </w:r>
      <w:r>
        <w:rPr>
          <w:rFonts w:ascii="Calibri" w:hAnsi="Calibri"/>
          <w:sz w:val="24"/>
          <w:szCs w:val="24"/>
        </w:rPr>
        <w:t>e development of associated policies and practice.</w:t>
      </w:r>
    </w:p>
    <w:p w:rsidR="00E558DD" w:rsidRDefault="00E558DD" w14:paraId="144453AF" w14:textId="77777777">
      <w:pPr>
        <w:autoSpaceDE w:val="0"/>
        <w:rPr>
          <w:rFonts w:ascii="Calibri" w:hAnsi="Calibri"/>
          <w:sz w:val="24"/>
          <w:szCs w:val="24"/>
        </w:rPr>
      </w:pPr>
    </w:p>
    <w:p w:rsidR="00137D08" w:rsidRDefault="00E558DD" w14:paraId="42E25D15" w14:textId="7CE008B5">
      <w:pPr>
        <w:autoSpaceDE w:val="0"/>
        <w:rPr>
          <w:rFonts w:ascii="Calibri" w:hAnsi="Calibri"/>
          <w:sz w:val="24"/>
          <w:szCs w:val="24"/>
        </w:rPr>
      </w:pPr>
      <w:r w:rsidRPr="00FF34A5">
        <w:rPr>
          <w:rFonts w:ascii="Calibri" w:hAnsi="Calibri"/>
          <w:b/>
          <w:sz w:val="24"/>
          <w:szCs w:val="24"/>
        </w:rPr>
        <w:t>Review</w:t>
      </w:r>
      <w:r w:rsidRPr="00FF34A5">
        <w:rPr>
          <w:rFonts w:ascii="Calibri" w:hAnsi="Calibri"/>
          <w:b/>
          <w:sz w:val="24"/>
          <w:szCs w:val="24"/>
        </w:rPr>
        <w:br/>
      </w:r>
      <w:r>
        <w:rPr>
          <w:rFonts w:ascii="Calibri" w:hAnsi="Calibri"/>
          <w:sz w:val="24"/>
          <w:szCs w:val="24"/>
        </w:rPr>
        <w:t xml:space="preserve">The policy will be reviewed </w:t>
      </w:r>
      <w:r w:rsidR="009F2FCB">
        <w:rPr>
          <w:rFonts w:ascii="Calibri" w:hAnsi="Calibri"/>
          <w:sz w:val="24"/>
          <w:szCs w:val="24"/>
        </w:rPr>
        <w:t>annually</w:t>
      </w:r>
      <w:r>
        <w:rPr>
          <w:rFonts w:ascii="Calibri" w:hAnsi="Calibri"/>
          <w:sz w:val="24"/>
          <w:szCs w:val="24"/>
        </w:rPr>
        <w:t xml:space="preserve"> or earlier if relevant.</w:t>
      </w:r>
    </w:p>
    <w:p w:rsidR="00E558DD" w:rsidRDefault="00E558DD" w14:paraId="0119D4D6" w14:textId="77777777">
      <w:pPr>
        <w:autoSpaceDE w:val="0"/>
        <w:rPr>
          <w:rFonts w:ascii="Calibri" w:hAnsi="Calibri"/>
          <w:sz w:val="24"/>
          <w:szCs w:val="24"/>
        </w:rPr>
      </w:pPr>
    </w:p>
    <w:p w:rsidRPr="00FF34A5" w:rsidR="00E558DD" w:rsidRDefault="00E558DD" w14:paraId="5706BFED" w14:textId="77777777">
      <w:pPr>
        <w:autoSpaceDE w:val="0"/>
        <w:rPr>
          <w:rFonts w:ascii="Calibri" w:hAnsi="Calibri"/>
          <w:b/>
          <w:sz w:val="24"/>
          <w:szCs w:val="24"/>
        </w:rPr>
      </w:pPr>
      <w:r w:rsidRPr="00FF34A5">
        <w:rPr>
          <w:rFonts w:ascii="Calibri" w:hAnsi="Calibri"/>
          <w:b/>
          <w:sz w:val="24"/>
          <w:szCs w:val="24"/>
        </w:rPr>
        <w:t>Links to Other Policies</w:t>
      </w:r>
    </w:p>
    <w:p w:rsidR="00E558DD" w:rsidP="00E558DD" w:rsidRDefault="00E558DD" w14:paraId="38FDCB0E" w14:textId="77777777">
      <w:pPr>
        <w:pStyle w:val="ListParagraph"/>
        <w:numPr>
          <w:ilvl w:val="0"/>
          <w:numId w:val="16"/>
        </w:numPr>
        <w:autoSpaceDE w:val="0"/>
        <w:rPr>
          <w:rFonts w:ascii="Calibri" w:hAnsi="Calibri"/>
          <w:sz w:val="24"/>
          <w:szCs w:val="24"/>
        </w:rPr>
      </w:pPr>
      <w:r>
        <w:rPr>
          <w:rFonts w:ascii="Calibri" w:hAnsi="Calibri"/>
          <w:sz w:val="24"/>
          <w:szCs w:val="24"/>
        </w:rPr>
        <w:t>Behaviour Policy</w:t>
      </w:r>
    </w:p>
    <w:p w:rsidR="00632319" w:rsidP="00E558DD" w:rsidRDefault="00632319" w14:paraId="7B63A2DC" w14:textId="77777777">
      <w:pPr>
        <w:pStyle w:val="ListParagraph"/>
        <w:numPr>
          <w:ilvl w:val="0"/>
          <w:numId w:val="16"/>
        </w:numPr>
        <w:autoSpaceDE w:val="0"/>
        <w:rPr>
          <w:rFonts w:ascii="Calibri" w:hAnsi="Calibri"/>
          <w:sz w:val="24"/>
          <w:szCs w:val="24"/>
        </w:rPr>
      </w:pPr>
      <w:r>
        <w:rPr>
          <w:rFonts w:ascii="Calibri" w:hAnsi="Calibri"/>
          <w:sz w:val="24"/>
          <w:szCs w:val="24"/>
        </w:rPr>
        <w:t>Inclusion Policy</w:t>
      </w:r>
    </w:p>
    <w:p w:rsidR="003804EA" w:rsidP="00E558DD" w:rsidRDefault="003804EA" w14:paraId="386BDCC4" w14:textId="77777777">
      <w:pPr>
        <w:pStyle w:val="ListParagraph"/>
        <w:numPr>
          <w:ilvl w:val="0"/>
          <w:numId w:val="16"/>
        </w:numPr>
        <w:autoSpaceDE w:val="0"/>
        <w:rPr>
          <w:rFonts w:ascii="Calibri" w:hAnsi="Calibri"/>
          <w:sz w:val="24"/>
          <w:szCs w:val="24"/>
        </w:rPr>
      </w:pPr>
      <w:r>
        <w:rPr>
          <w:rFonts w:ascii="Calibri" w:hAnsi="Calibri"/>
          <w:sz w:val="24"/>
          <w:szCs w:val="24"/>
        </w:rPr>
        <w:t>Accessibility Policy</w:t>
      </w:r>
    </w:p>
    <w:p w:rsidR="00E558DD" w:rsidP="00E558DD" w:rsidRDefault="00E558DD" w14:paraId="1D011503" w14:textId="77777777">
      <w:pPr>
        <w:pStyle w:val="ListParagraph"/>
        <w:numPr>
          <w:ilvl w:val="0"/>
          <w:numId w:val="16"/>
        </w:numPr>
        <w:autoSpaceDE w:val="0"/>
        <w:rPr>
          <w:rFonts w:ascii="Calibri" w:hAnsi="Calibri"/>
          <w:sz w:val="24"/>
          <w:szCs w:val="24"/>
        </w:rPr>
      </w:pPr>
      <w:r>
        <w:rPr>
          <w:rFonts w:ascii="Calibri" w:hAnsi="Calibri"/>
          <w:sz w:val="24"/>
          <w:szCs w:val="24"/>
        </w:rPr>
        <w:t>Safeguarding Policy</w:t>
      </w:r>
    </w:p>
    <w:p w:rsidR="00E558DD" w:rsidP="00E558DD" w:rsidRDefault="00E558DD" w14:paraId="4D8FC458" w14:textId="77777777">
      <w:pPr>
        <w:pStyle w:val="ListParagraph"/>
        <w:numPr>
          <w:ilvl w:val="0"/>
          <w:numId w:val="16"/>
        </w:numPr>
        <w:autoSpaceDE w:val="0"/>
        <w:rPr>
          <w:rFonts w:ascii="Calibri" w:hAnsi="Calibri"/>
          <w:sz w:val="24"/>
          <w:szCs w:val="24"/>
        </w:rPr>
      </w:pPr>
      <w:r>
        <w:rPr>
          <w:rFonts w:ascii="Calibri" w:hAnsi="Calibri"/>
          <w:sz w:val="24"/>
          <w:szCs w:val="24"/>
        </w:rPr>
        <w:t>Complaints Policy</w:t>
      </w:r>
    </w:p>
    <w:p w:rsidR="00E558DD" w:rsidP="00E558DD" w:rsidRDefault="00E558DD" w14:paraId="1F6C3CE9" w14:textId="77777777">
      <w:pPr>
        <w:pStyle w:val="ListParagraph"/>
        <w:numPr>
          <w:ilvl w:val="0"/>
          <w:numId w:val="16"/>
        </w:numPr>
        <w:autoSpaceDE w:val="0"/>
        <w:rPr>
          <w:rFonts w:ascii="Calibri" w:hAnsi="Calibri"/>
          <w:sz w:val="24"/>
          <w:szCs w:val="24"/>
        </w:rPr>
      </w:pPr>
      <w:r>
        <w:rPr>
          <w:rFonts w:ascii="Calibri" w:hAnsi="Calibri"/>
          <w:sz w:val="24"/>
          <w:szCs w:val="24"/>
        </w:rPr>
        <w:t>PSHE Policy</w:t>
      </w:r>
    </w:p>
    <w:p w:rsidR="00E558DD" w:rsidP="00E558DD" w:rsidRDefault="00E558DD" w14:paraId="1669816D" w14:textId="77777777">
      <w:pPr>
        <w:pStyle w:val="ListParagraph"/>
        <w:numPr>
          <w:ilvl w:val="0"/>
          <w:numId w:val="16"/>
        </w:numPr>
        <w:autoSpaceDE w:val="0"/>
        <w:rPr>
          <w:rFonts w:ascii="Calibri" w:hAnsi="Calibri"/>
          <w:sz w:val="24"/>
          <w:szCs w:val="24"/>
        </w:rPr>
      </w:pPr>
      <w:r>
        <w:rPr>
          <w:rFonts w:ascii="Calibri" w:hAnsi="Calibri"/>
          <w:sz w:val="24"/>
          <w:szCs w:val="24"/>
        </w:rPr>
        <w:t>E-Safety &amp; ICT Acceptable Use Policy</w:t>
      </w:r>
    </w:p>
    <w:p w:rsidRPr="00E558DD" w:rsidR="00E558DD" w:rsidP="00E558DD" w:rsidRDefault="00E558DD" w14:paraId="6896F0B6" w14:textId="77777777">
      <w:pPr>
        <w:pStyle w:val="ListParagraph"/>
        <w:numPr>
          <w:ilvl w:val="0"/>
          <w:numId w:val="16"/>
        </w:numPr>
        <w:autoSpaceDE w:val="0"/>
        <w:rPr>
          <w:rFonts w:ascii="Calibri" w:hAnsi="Calibri"/>
          <w:sz w:val="24"/>
          <w:szCs w:val="24"/>
        </w:rPr>
      </w:pPr>
      <w:r>
        <w:rPr>
          <w:rFonts w:ascii="Calibri" w:hAnsi="Calibri"/>
          <w:sz w:val="24"/>
          <w:szCs w:val="24"/>
        </w:rPr>
        <w:t>Harassment &amp; Discrimination including Racial Abuse Policy</w:t>
      </w:r>
    </w:p>
    <w:p w:rsidR="000D03F0" w:rsidRDefault="000D03F0" w14:paraId="019D6637" w14:textId="77777777">
      <w:pPr>
        <w:autoSpaceDE w:val="0"/>
        <w:rPr>
          <w:rFonts w:ascii="Calibri" w:hAnsi="Calibri"/>
          <w:sz w:val="24"/>
          <w:szCs w:val="24"/>
        </w:rPr>
      </w:pPr>
    </w:p>
    <w:p w:rsidR="000D03F0" w:rsidRDefault="000D03F0" w14:paraId="0E66F545" w14:textId="77777777">
      <w:pPr>
        <w:autoSpaceDE w:val="0"/>
        <w:rPr>
          <w:rFonts w:ascii="Calibri" w:hAnsi="Calibri"/>
          <w:sz w:val="24"/>
          <w:szCs w:val="24"/>
        </w:rPr>
      </w:pPr>
    </w:p>
    <w:p w:rsidR="0022462B" w:rsidP="20C05329" w:rsidRDefault="009732A0" w14:paraId="26CD9467" w14:textId="1006C933">
      <w:pPr>
        <w:suppressAutoHyphens w:val="0"/>
        <w:ind w:left="6480" w:firstLine="720"/>
        <w:rPr>
          <w:rFonts w:ascii="Calibri" w:hAnsi="Calibri"/>
          <w:b w:val="1"/>
          <w:bCs w:val="1"/>
          <w:sz w:val="28"/>
          <w:szCs w:val="28"/>
        </w:rPr>
      </w:pPr>
      <w:r w:rsidRPr="20C05329">
        <w:rPr>
          <w:rFonts w:ascii="Calibri" w:hAnsi="Calibri"/>
          <w:sz w:val="24"/>
          <w:szCs w:val="24"/>
        </w:rPr>
        <w:br w:type="page"/>
      </w:r>
      <w:r w:rsidRPr="20C05329" w:rsidR="0022462B">
        <w:rPr>
          <w:rFonts w:ascii="Calibri" w:hAnsi="Calibri"/>
          <w:b w:val="1"/>
          <w:bCs w:val="1"/>
          <w:sz w:val="28"/>
          <w:szCs w:val="28"/>
        </w:rPr>
        <w:t>APPENDIX 2</w:t>
      </w:r>
    </w:p>
    <w:p w:rsidR="0022462B" w:rsidP="0022462B" w:rsidRDefault="0022462B" w14:paraId="37C302D8" w14:textId="68608D89">
      <w:pPr>
        <w:suppressAutoHyphens w:val="0"/>
        <w:spacing w:before="100" w:beforeAutospacing="1" w:after="100" w:afterAutospacing="1" w:line="300" w:lineRule="atLeast"/>
        <w:rPr>
          <w:rFonts w:ascii="Arial" w:hAnsi="Arial"/>
          <w:b/>
          <w:bCs/>
          <w:color w:val="333333"/>
          <w:lang w:val="en-US" w:eastAsia="en-GB"/>
        </w:rPr>
      </w:pPr>
      <w:r w:rsidRPr="0022462B">
        <w:rPr>
          <w:rFonts w:ascii="Arial" w:hAnsi="Arial"/>
          <w:b/>
          <w:bCs/>
          <w:color w:val="333333"/>
          <w:lang w:val="en-US" w:eastAsia="en-GB"/>
        </w:rPr>
        <w:t xml:space="preserve">A Model of SEN </w:t>
      </w:r>
      <w:r>
        <w:rPr>
          <w:rFonts w:ascii="Arial" w:hAnsi="Arial"/>
          <w:b/>
          <w:bCs/>
          <w:color w:val="333333"/>
          <w:lang w:val="en-US" w:eastAsia="en-GB"/>
        </w:rPr>
        <w:t>provis</w:t>
      </w:r>
      <w:r w:rsidR="008B36F1">
        <w:rPr>
          <w:rFonts w:ascii="Arial" w:hAnsi="Arial"/>
          <w:b/>
          <w:bCs/>
          <w:color w:val="333333"/>
          <w:lang w:val="en-US" w:eastAsia="en-GB"/>
        </w:rPr>
        <w:t>i</w:t>
      </w:r>
      <w:r>
        <w:rPr>
          <w:rFonts w:ascii="Arial" w:hAnsi="Arial"/>
          <w:b/>
          <w:bCs/>
          <w:color w:val="333333"/>
          <w:lang w:val="en-US" w:eastAsia="en-GB"/>
        </w:rPr>
        <w:t>on</w:t>
      </w:r>
    </w:p>
    <w:p w:rsidR="0022462B" w:rsidP="0022462B" w:rsidRDefault="0022462B" w14:paraId="4F50E0A0" w14:textId="20064825">
      <w:pPr>
        <w:suppressAutoHyphens w:val="0"/>
        <w:spacing w:before="100" w:beforeAutospacing="1" w:after="100" w:afterAutospacing="1" w:line="300" w:lineRule="atLeast"/>
        <w:rPr>
          <w:rFonts w:ascii="Arial" w:hAnsi="Arial"/>
          <w:color w:val="333333"/>
          <w:lang w:val="en-US" w:eastAsia="en-GB"/>
        </w:rPr>
      </w:pPr>
      <w:r w:rsidRPr="0022462B">
        <w:rPr>
          <w:rFonts w:ascii="Arial" w:hAnsi="Arial"/>
          <w:color w:val="333333"/>
          <w:lang w:val="en-US" w:eastAsia="en-GB"/>
        </w:rPr>
        <w:fldChar w:fldCharType="begin"/>
      </w:r>
      <w:r w:rsidRPr="0022462B">
        <w:rPr>
          <w:rFonts w:ascii="Arial" w:hAnsi="Arial"/>
          <w:color w:val="333333"/>
          <w:lang w:val="en-US" w:eastAsia="en-GB"/>
        </w:rPr>
        <w:instrText xml:space="preserve"> INCLUDEPICTURE "http://www.interventionsforliteracy.org.uk/assets/Uploads/_resampled/resizedimage500398-SEN-Provision.png" \* MERGEFORMATINET </w:instrText>
      </w:r>
      <w:r w:rsidRPr="0022462B">
        <w:rPr>
          <w:rFonts w:ascii="Arial" w:hAnsi="Arial"/>
          <w:color w:val="333333"/>
          <w:lang w:val="en-US" w:eastAsia="en-GB"/>
        </w:rPr>
        <w:fldChar w:fldCharType="separate"/>
      </w:r>
      <w:r w:rsidR="001E39DC">
        <w:rPr>
          <w:rFonts w:ascii="Arial" w:hAnsi="Arial"/>
          <w:color w:val="333333"/>
          <w:lang w:val="en-US" w:eastAsia="en-GB"/>
        </w:rPr>
        <w:fldChar w:fldCharType="begin"/>
      </w:r>
      <w:r w:rsidR="001E39DC">
        <w:rPr>
          <w:rFonts w:ascii="Arial" w:hAnsi="Arial"/>
          <w:color w:val="333333"/>
          <w:lang w:val="en-US" w:eastAsia="en-GB"/>
        </w:rPr>
        <w:instrText xml:space="preserve"> INCLUDEPICTURE  "http://www.interventionsforliteracy.org.uk/assets/Uploads/_resampled/resizedimage500398-SEN-Provision.png" \* MERGEFORMATINET </w:instrText>
      </w:r>
      <w:r w:rsidR="001E39DC">
        <w:rPr>
          <w:rFonts w:ascii="Arial" w:hAnsi="Arial"/>
          <w:color w:val="333333"/>
          <w:lang w:val="en-US" w:eastAsia="en-GB"/>
        </w:rPr>
        <w:fldChar w:fldCharType="separate"/>
      </w:r>
      <w:r w:rsidR="009503C0">
        <w:rPr>
          <w:rFonts w:ascii="Arial" w:hAnsi="Arial"/>
          <w:color w:val="333333"/>
          <w:lang w:val="en-US" w:eastAsia="en-GB"/>
        </w:rPr>
        <w:fldChar w:fldCharType="begin"/>
      </w:r>
      <w:r w:rsidR="009503C0">
        <w:rPr>
          <w:rFonts w:ascii="Arial" w:hAnsi="Arial"/>
          <w:color w:val="333333"/>
          <w:lang w:val="en-US" w:eastAsia="en-GB"/>
        </w:rPr>
        <w:instrText xml:space="preserve"> INCLUDEPICTURE  "http://www.interventionsforliteracy.org.uk/assets/Uploads/_resampled/resizedimage500398-SEN-Provision.png" \* MERGEFORMATINET </w:instrText>
      </w:r>
      <w:r w:rsidR="009503C0">
        <w:rPr>
          <w:rFonts w:ascii="Arial" w:hAnsi="Arial"/>
          <w:color w:val="333333"/>
          <w:lang w:val="en-US" w:eastAsia="en-GB"/>
        </w:rPr>
        <w:fldChar w:fldCharType="separate"/>
      </w:r>
      <w:r w:rsidR="00C01024">
        <w:rPr>
          <w:rFonts w:ascii="Arial" w:hAnsi="Arial"/>
          <w:color w:val="333333"/>
          <w:lang w:val="en-US" w:eastAsia="en-GB"/>
        </w:rPr>
        <w:fldChar w:fldCharType="begin"/>
      </w:r>
      <w:r w:rsidR="00C01024">
        <w:rPr>
          <w:rFonts w:ascii="Arial" w:hAnsi="Arial"/>
          <w:color w:val="333333"/>
          <w:lang w:val="en-US" w:eastAsia="en-GB"/>
        </w:rPr>
        <w:instrText xml:space="preserve"> INCLUDEPICTURE  "http://www.interventionsforliteracy.org.uk/assets/Uploads/_resampled/resizedimage500398-SEN-Provision.png" \* MERGEFORMATINET </w:instrText>
      </w:r>
      <w:r w:rsidR="00C01024">
        <w:rPr>
          <w:rFonts w:ascii="Arial" w:hAnsi="Arial"/>
          <w:color w:val="333333"/>
          <w:lang w:val="en-US" w:eastAsia="en-GB"/>
        </w:rPr>
        <w:fldChar w:fldCharType="separate"/>
      </w:r>
      <w:r w:rsidR="003B21DF">
        <w:rPr>
          <w:rFonts w:ascii="Arial" w:hAnsi="Arial"/>
          <w:color w:val="333333"/>
          <w:lang w:val="en-US" w:eastAsia="en-GB"/>
        </w:rPr>
        <w:fldChar w:fldCharType="begin"/>
      </w:r>
      <w:r w:rsidR="003B21DF">
        <w:rPr>
          <w:rFonts w:ascii="Arial" w:hAnsi="Arial"/>
          <w:color w:val="333333"/>
          <w:lang w:val="en-US" w:eastAsia="en-GB"/>
        </w:rPr>
        <w:instrText xml:space="preserve"> INCLUDEPICTURE  "http://www.interventionsforliteracy.org.uk/assets/Uploads/_resampled/resizedimage500398-SEN-Provision.png" \* MERGEFORMATINET </w:instrText>
      </w:r>
      <w:r w:rsidR="003B21DF">
        <w:rPr>
          <w:rFonts w:ascii="Arial" w:hAnsi="Arial"/>
          <w:color w:val="333333"/>
          <w:lang w:val="en-US" w:eastAsia="en-GB"/>
        </w:rPr>
        <w:fldChar w:fldCharType="separate"/>
      </w:r>
      <w:r>
        <w:rPr>
          <w:rFonts w:ascii="Arial" w:hAnsi="Arial"/>
          <w:color w:val="333333"/>
          <w:lang w:val="en-US" w:eastAsia="en-GB"/>
        </w:rPr>
        <w:fldChar w:fldCharType="begin"/>
      </w:r>
      <w:r>
        <w:rPr>
          <w:rFonts w:ascii="Arial" w:hAnsi="Arial"/>
          <w:color w:val="333333"/>
          <w:lang w:val="en-US" w:eastAsia="en-GB"/>
        </w:rPr>
        <w:instrText xml:space="preserve"> INCLUDEPICTURE  "http://www.interventionsforliteracy.org.uk/assets/Uploads/_resampled/resizedimage500398-SEN-Provision.png" \* MERGEFORMATINET </w:instrText>
      </w:r>
      <w:r>
        <w:rPr>
          <w:rFonts w:ascii="Arial" w:hAnsi="Arial"/>
          <w:color w:val="333333"/>
          <w:lang w:val="en-US" w:eastAsia="en-GB"/>
        </w:rPr>
        <w:fldChar w:fldCharType="separate"/>
      </w:r>
      <w:r w:rsidR="001D6D8A">
        <w:rPr>
          <w:rFonts w:ascii="Arial" w:hAnsi="Arial"/>
          <w:color w:val="333333"/>
          <w:lang w:val="en-US" w:eastAsia="en-GB"/>
        </w:rPr>
        <w:fldChar w:fldCharType="begin"/>
      </w:r>
      <w:r w:rsidR="001D6D8A">
        <w:rPr>
          <w:rFonts w:ascii="Arial" w:hAnsi="Arial"/>
          <w:color w:val="333333"/>
          <w:lang w:val="en-US" w:eastAsia="en-GB"/>
        </w:rPr>
        <w:instrText xml:space="preserve"> INCLUDEPICTURE  "http://www.interventionsforliteracy.org.uk/assets/Uploads/_resampled/resizedimage500398-SEN-Provision.png" \* MERGEFORMATINET </w:instrText>
      </w:r>
      <w:r w:rsidR="00000000">
        <w:rPr>
          <w:rFonts w:ascii="Arial" w:hAnsi="Arial"/>
          <w:color w:val="333333"/>
          <w:lang w:val="en-US" w:eastAsia="en-GB"/>
        </w:rPr>
        <w:fldChar w:fldCharType="separate"/>
      </w:r>
      <w:r w:rsidR="001D6D8A">
        <w:rPr>
          <w:rFonts w:ascii="Arial" w:hAnsi="Arial"/>
          <w:color w:val="333333"/>
          <w:lang w:val="en-US" w:eastAsia="en-GB"/>
        </w:rPr>
        <w:fldChar w:fldCharType="end"/>
      </w:r>
      <w:r>
        <w:rPr>
          <w:rFonts w:ascii="Arial" w:hAnsi="Arial"/>
          <w:color w:val="333333"/>
          <w:lang w:val="en-US" w:eastAsia="en-GB"/>
        </w:rPr>
        <w:fldChar w:fldCharType="end"/>
      </w:r>
      <w:r w:rsidR="003B21DF">
        <w:rPr>
          <w:rFonts w:ascii="Arial" w:hAnsi="Arial"/>
          <w:color w:val="333333"/>
          <w:lang w:val="en-US" w:eastAsia="en-GB"/>
        </w:rPr>
        <w:fldChar w:fldCharType="end"/>
      </w:r>
      <w:r w:rsidR="00C01024">
        <w:rPr>
          <w:rFonts w:ascii="Arial" w:hAnsi="Arial"/>
          <w:color w:val="333333"/>
          <w:lang w:val="en-US" w:eastAsia="en-GB"/>
        </w:rPr>
        <w:fldChar w:fldCharType="end"/>
      </w:r>
      <w:r w:rsidR="009503C0">
        <w:rPr>
          <w:rFonts w:ascii="Arial" w:hAnsi="Arial"/>
          <w:color w:val="333333"/>
          <w:lang w:val="en-US" w:eastAsia="en-GB"/>
        </w:rPr>
        <w:fldChar w:fldCharType="end"/>
      </w:r>
      <w:r w:rsidR="001E39DC">
        <w:rPr>
          <w:rFonts w:ascii="Arial" w:hAnsi="Arial"/>
          <w:color w:val="333333"/>
          <w:lang w:val="en-US" w:eastAsia="en-GB"/>
        </w:rPr>
        <w:fldChar w:fldCharType="end"/>
      </w:r>
      <w:r w:rsidRPr="0022462B">
        <w:rPr>
          <w:rFonts w:ascii="Arial" w:hAnsi="Arial"/>
          <w:color w:val="333333"/>
          <w:lang w:val="en-US" w:eastAsia="en-GB"/>
        </w:rPr>
        <w:fldChar w:fldCharType="end"/>
      </w:r>
    </w:p>
    <w:p w:rsidRPr="0022462B" w:rsidR="0022462B" w:rsidP="0022462B" w:rsidRDefault="0022462B" w14:paraId="6CC630E4" w14:textId="77777777">
      <w:pPr>
        <w:suppressAutoHyphens w:val="0"/>
        <w:spacing w:before="100" w:beforeAutospacing="1" w:after="100" w:afterAutospacing="1" w:line="300" w:lineRule="atLeast"/>
        <w:rPr>
          <w:rFonts w:ascii="Arial" w:hAnsi="Arial"/>
          <w:color w:val="333333"/>
          <w:lang w:val="en-US" w:eastAsia="en-GB"/>
        </w:rPr>
      </w:pPr>
      <w:r>
        <w:rPr>
          <w:rFonts w:ascii="Arial" w:hAnsi="Arial"/>
          <w:color w:val="333333"/>
          <w:lang w:val="en-US" w:eastAsia="en-GB"/>
        </w:rPr>
        <w:t>[</w:t>
      </w:r>
      <w:r w:rsidRPr="0022462B">
        <w:rPr>
          <w:rFonts w:ascii="Arial" w:hAnsi="Arial"/>
          <w:color w:val="333333"/>
          <w:lang w:val="en-US" w:eastAsia="en-GB"/>
        </w:rPr>
        <w:t>http://www.interventionsforliteracy.org.uk/home/parents/sen-provision/</w:t>
      </w:r>
      <w:r>
        <w:rPr>
          <w:rFonts w:ascii="Arial" w:hAnsi="Arial"/>
          <w:color w:val="333333"/>
          <w:lang w:val="en-US" w:eastAsia="en-GB"/>
        </w:rPr>
        <w:t>]</w:t>
      </w:r>
    </w:p>
    <w:sectPr w:rsidRPr="0022462B" w:rsidR="0022462B" w:rsidSect="004166D8">
      <w:footerReference w:type="default" r:id="rId14"/>
      <w:pgSz w:w="11905" w:h="16837" w:orient="portrait"/>
      <w:pgMar w:top="1378" w:right="1134" w:bottom="1378" w:left="1134" w:header="1134" w:footer="8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1A6D" w:rsidRDefault="00081A6D" w14:paraId="78F2473D" w14:textId="77777777">
      <w:r>
        <w:separator/>
      </w:r>
    </w:p>
  </w:endnote>
  <w:endnote w:type="continuationSeparator" w:id="0">
    <w:p w:rsidR="00081A6D" w:rsidRDefault="00081A6D" w14:paraId="055CBFFD" w14:textId="77777777">
      <w:r>
        <w:continuationSeparator/>
      </w:r>
    </w:p>
  </w:endnote>
  <w:endnote w:type="continuationNotice" w:id="1">
    <w:p w:rsidR="00081A6D" w:rsidRDefault="00081A6D" w14:paraId="3125C1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34CA" w:rsidR="004166D8" w:rsidP="004166D8" w:rsidRDefault="004166D8" w14:paraId="7A8207C6" w14:textId="77777777">
    <w:pPr>
      <w:pBdr>
        <w:top w:val="single" w:color="auto" w:sz="4" w:space="1"/>
      </w:pBdr>
      <w:tabs>
        <w:tab w:val="right" w:pos="9498"/>
      </w:tabs>
      <w:suppressAutoHyphens w:val="0"/>
      <w:rPr>
        <w:lang w:eastAsia="en-GB"/>
      </w:rPr>
    </w:pPr>
    <w:r>
      <w:rPr>
        <w:lang w:eastAsia="en-GB"/>
      </w:rPr>
      <w:t xml:space="preserve">DNEAT Special Educational Needs and Disability Policy </w:t>
    </w:r>
    <w:r w:rsidRPr="007B34CA">
      <w:rPr>
        <w:lang w:eastAsia="en-GB"/>
      </w:rPr>
      <w:tab/>
    </w:r>
    <w:r w:rsidRPr="007B34CA">
      <w:rPr>
        <w:lang w:eastAsia="en-GB"/>
      </w:rPr>
      <w:t xml:space="preserve">Page </w:t>
    </w:r>
    <w:r w:rsidRPr="007B34CA">
      <w:rPr>
        <w:b/>
        <w:lang w:eastAsia="en-GB"/>
      </w:rPr>
      <w:fldChar w:fldCharType="begin"/>
    </w:r>
    <w:r w:rsidRPr="007B34CA">
      <w:rPr>
        <w:b/>
        <w:lang w:eastAsia="en-GB"/>
      </w:rPr>
      <w:instrText xml:space="preserve"> PAGE  \* Arabic  \* MERGEFORMAT </w:instrText>
    </w:r>
    <w:r w:rsidRPr="007B34CA">
      <w:rPr>
        <w:b/>
        <w:lang w:eastAsia="en-GB"/>
      </w:rPr>
      <w:fldChar w:fldCharType="separate"/>
    </w:r>
    <w:r w:rsidR="00C03BFD">
      <w:rPr>
        <w:b/>
        <w:noProof/>
        <w:lang w:eastAsia="en-GB"/>
      </w:rPr>
      <w:t>4</w:t>
    </w:r>
    <w:r w:rsidRPr="007B34CA">
      <w:rPr>
        <w:b/>
        <w:lang w:eastAsia="en-GB"/>
      </w:rPr>
      <w:fldChar w:fldCharType="end"/>
    </w:r>
    <w:r w:rsidRPr="007B34CA">
      <w:rPr>
        <w:lang w:eastAsia="en-GB"/>
      </w:rPr>
      <w:t xml:space="preserve"> of </w:t>
    </w:r>
    <w:r w:rsidRPr="007B34CA">
      <w:rPr>
        <w:b/>
        <w:lang w:eastAsia="en-GB"/>
      </w:rPr>
      <w:fldChar w:fldCharType="begin"/>
    </w:r>
    <w:r w:rsidRPr="007B34CA">
      <w:rPr>
        <w:b/>
        <w:lang w:eastAsia="en-GB"/>
      </w:rPr>
      <w:instrText xml:space="preserve"> NUMPAGES  \* Arabic  \* MERGEFORMAT </w:instrText>
    </w:r>
    <w:r w:rsidRPr="007B34CA">
      <w:rPr>
        <w:b/>
        <w:lang w:eastAsia="en-GB"/>
      </w:rPr>
      <w:fldChar w:fldCharType="separate"/>
    </w:r>
    <w:r w:rsidR="00C03BFD">
      <w:rPr>
        <w:b/>
        <w:noProof/>
        <w:lang w:eastAsia="en-GB"/>
      </w:rPr>
      <w:t>13</w:t>
    </w:r>
    <w:r w:rsidRPr="007B34CA">
      <w:rPr>
        <w:b/>
        <w:lang w:eastAsia="en-GB"/>
      </w:rPr>
      <w:fldChar w:fldCharType="end"/>
    </w:r>
  </w:p>
  <w:p w:rsidRPr="004166D8" w:rsidR="00A853A5" w:rsidP="004166D8" w:rsidRDefault="00A853A5" w14:paraId="697121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1A6D" w:rsidRDefault="00081A6D" w14:paraId="76544551" w14:textId="77777777">
      <w:r>
        <w:separator/>
      </w:r>
    </w:p>
  </w:footnote>
  <w:footnote w:type="continuationSeparator" w:id="0">
    <w:p w:rsidR="00081A6D" w:rsidRDefault="00081A6D" w14:paraId="489995FA" w14:textId="77777777">
      <w:r>
        <w:continuationSeparator/>
      </w:r>
    </w:p>
  </w:footnote>
  <w:footnote w:type="continuationNotice" w:id="1">
    <w:p w:rsidR="00081A6D" w:rsidRDefault="00081A6D" w14:paraId="02A2150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376"/>
    <w:multiLevelType w:val="multilevel"/>
    <w:tmpl w:val="CC08CA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56C04"/>
    <w:multiLevelType w:val="multilevel"/>
    <w:tmpl w:val="5BFE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C6D03"/>
    <w:multiLevelType w:val="multilevel"/>
    <w:tmpl w:val="B4A0E3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ABC480B"/>
    <w:multiLevelType w:val="hybridMultilevel"/>
    <w:tmpl w:val="1A963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773093"/>
    <w:multiLevelType w:val="multilevel"/>
    <w:tmpl w:val="6C72B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CA10BBE"/>
    <w:multiLevelType w:val="hybridMultilevel"/>
    <w:tmpl w:val="6B088E1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0620041"/>
    <w:multiLevelType w:val="multilevel"/>
    <w:tmpl w:val="CA1AFE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24278"/>
    <w:multiLevelType w:val="hybridMultilevel"/>
    <w:tmpl w:val="D736CC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67678B"/>
    <w:multiLevelType w:val="hybridMultilevel"/>
    <w:tmpl w:val="30C8C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AD2720C"/>
    <w:multiLevelType w:val="hybridMultilevel"/>
    <w:tmpl w:val="2CDA1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C67647"/>
    <w:multiLevelType w:val="multilevel"/>
    <w:tmpl w:val="B0DEAB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7DF2015"/>
    <w:multiLevelType w:val="multilevel"/>
    <w:tmpl w:val="11544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83E56B1"/>
    <w:multiLevelType w:val="multilevel"/>
    <w:tmpl w:val="1B98D5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D080E6E"/>
    <w:multiLevelType w:val="multilevel"/>
    <w:tmpl w:val="AAC02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0B65347"/>
    <w:multiLevelType w:val="multilevel"/>
    <w:tmpl w:val="02D4B9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5186ED9"/>
    <w:multiLevelType w:val="hybridMultilevel"/>
    <w:tmpl w:val="C82CD2E4"/>
    <w:lvl w:ilvl="0" w:tplc="EF0AEB8A">
      <w:start w:val="1"/>
      <w:numFmt w:val="lowerLetter"/>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754367A"/>
    <w:multiLevelType w:val="hybridMultilevel"/>
    <w:tmpl w:val="471C5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A2C38A4"/>
    <w:multiLevelType w:val="multilevel"/>
    <w:tmpl w:val="6102D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C77D46"/>
    <w:multiLevelType w:val="hybridMultilevel"/>
    <w:tmpl w:val="51FA50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0E6534C"/>
    <w:multiLevelType w:val="hybridMultilevel"/>
    <w:tmpl w:val="AE3E0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4D3714"/>
    <w:multiLevelType w:val="multilevel"/>
    <w:tmpl w:val="6502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A67C9B"/>
    <w:multiLevelType w:val="hybridMultilevel"/>
    <w:tmpl w:val="3AD6B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A0116F8"/>
    <w:multiLevelType w:val="hybridMultilevel"/>
    <w:tmpl w:val="CA78D2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F003E2C"/>
    <w:multiLevelType w:val="hybridMultilevel"/>
    <w:tmpl w:val="E0E8C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25E0DF8"/>
    <w:multiLevelType w:val="multilevel"/>
    <w:tmpl w:val="369A2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7916375"/>
    <w:multiLevelType w:val="multilevel"/>
    <w:tmpl w:val="A8541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CD868DE"/>
    <w:multiLevelType w:val="multilevel"/>
    <w:tmpl w:val="A6766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E9552C"/>
    <w:multiLevelType w:val="hybridMultilevel"/>
    <w:tmpl w:val="72F6D33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6EAB7069"/>
    <w:multiLevelType w:val="hybridMultilevel"/>
    <w:tmpl w:val="831C2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270713"/>
    <w:multiLevelType w:val="hybridMultilevel"/>
    <w:tmpl w:val="4D66A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6154BC1"/>
    <w:multiLevelType w:val="hybridMultilevel"/>
    <w:tmpl w:val="BC220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C202AED"/>
    <w:multiLevelType w:val="multilevel"/>
    <w:tmpl w:val="1AE65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1842103">
    <w:abstractNumId w:val="4"/>
  </w:num>
  <w:num w:numId="2" w16cid:durableId="1952584488">
    <w:abstractNumId w:val="12"/>
  </w:num>
  <w:num w:numId="3" w16cid:durableId="313797260">
    <w:abstractNumId w:val="24"/>
  </w:num>
  <w:num w:numId="4" w16cid:durableId="875504983">
    <w:abstractNumId w:val="20"/>
  </w:num>
  <w:num w:numId="5" w16cid:durableId="1356887477">
    <w:abstractNumId w:val="13"/>
  </w:num>
  <w:num w:numId="6" w16cid:durableId="1907178134">
    <w:abstractNumId w:val="2"/>
  </w:num>
  <w:num w:numId="7" w16cid:durableId="1844394971">
    <w:abstractNumId w:val="1"/>
  </w:num>
  <w:num w:numId="8" w16cid:durableId="653602227">
    <w:abstractNumId w:val="25"/>
  </w:num>
  <w:num w:numId="9" w16cid:durableId="1450323514">
    <w:abstractNumId w:val="26"/>
  </w:num>
  <w:num w:numId="10" w16cid:durableId="1452212326">
    <w:abstractNumId w:val="17"/>
  </w:num>
  <w:num w:numId="11" w16cid:durableId="338698230">
    <w:abstractNumId w:val="31"/>
  </w:num>
  <w:num w:numId="12" w16cid:durableId="1139498158">
    <w:abstractNumId w:val="6"/>
  </w:num>
  <w:num w:numId="13" w16cid:durableId="1776558279">
    <w:abstractNumId w:val="14"/>
  </w:num>
  <w:num w:numId="14" w16cid:durableId="1103107867">
    <w:abstractNumId w:val="0"/>
  </w:num>
  <w:num w:numId="15" w16cid:durableId="1099763144">
    <w:abstractNumId w:val="10"/>
  </w:num>
  <w:num w:numId="16" w16cid:durableId="25182776">
    <w:abstractNumId w:val="28"/>
  </w:num>
  <w:num w:numId="17" w16cid:durableId="1660887837">
    <w:abstractNumId w:val="3"/>
  </w:num>
  <w:num w:numId="18" w16cid:durableId="1719161997">
    <w:abstractNumId w:val="22"/>
  </w:num>
  <w:num w:numId="19" w16cid:durableId="601768593">
    <w:abstractNumId w:val="30"/>
  </w:num>
  <w:num w:numId="20" w16cid:durableId="1549685082">
    <w:abstractNumId w:val="7"/>
  </w:num>
  <w:num w:numId="21" w16cid:durableId="1323776496">
    <w:abstractNumId w:val="18"/>
  </w:num>
  <w:num w:numId="22" w16cid:durableId="1597322596">
    <w:abstractNumId w:val="23"/>
  </w:num>
  <w:num w:numId="23" w16cid:durableId="384835142">
    <w:abstractNumId w:val="27"/>
  </w:num>
  <w:num w:numId="24" w16cid:durableId="1123962268">
    <w:abstractNumId w:val="21"/>
  </w:num>
  <w:num w:numId="25" w16cid:durableId="392318007">
    <w:abstractNumId w:val="9"/>
  </w:num>
  <w:num w:numId="26" w16cid:durableId="1710954222">
    <w:abstractNumId w:val="16"/>
  </w:num>
  <w:num w:numId="27" w16cid:durableId="818301924">
    <w:abstractNumId w:val="19"/>
  </w:num>
  <w:num w:numId="28" w16cid:durableId="1446461586">
    <w:abstractNumId w:val="8"/>
  </w:num>
  <w:num w:numId="29" w16cid:durableId="1775592098">
    <w:abstractNumId w:val="29"/>
  </w:num>
  <w:num w:numId="30" w16cid:durableId="1339237760">
    <w:abstractNumId w:val="11"/>
  </w:num>
  <w:num w:numId="31" w16cid:durableId="191117639">
    <w:abstractNumId w:val="15"/>
  </w:num>
  <w:num w:numId="32" w16cid:durableId="81854592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30B6"/>
    <w:rsid w:val="00006745"/>
    <w:rsid w:val="000118A4"/>
    <w:rsid w:val="000150AE"/>
    <w:rsid w:val="0002508D"/>
    <w:rsid w:val="00035AAD"/>
    <w:rsid w:val="0005570C"/>
    <w:rsid w:val="00060FDB"/>
    <w:rsid w:val="00080B38"/>
    <w:rsid w:val="00081A6D"/>
    <w:rsid w:val="000831DE"/>
    <w:rsid w:val="0008690F"/>
    <w:rsid w:val="00086BAF"/>
    <w:rsid w:val="00093A62"/>
    <w:rsid w:val="000B5BB7"/>
    <w:rsid w:val="000D03F0"/>
    <w:rsid w:val="000D2311"/>
    <w:rsid w:val="000E0384"/>
    <w:rsid w:val="000F11A8"/>
    <w:rsid w:val="001030B6"/>
    <w:rsid w:val="00106F73"/>
    <w:rsid w:val="00122768"/>
    <w:rsid w:val="00132D3A"/>
    <w:rsid w:val="00135E2B"/>
    <w:rsid w:val="00137D08"/>
    <w:rsid w:val="00145C9C"/>
    <w:rsid w:val="001471FF"/>
    <w:rsid w:val="00152289"/>
    <w:rsid w:val="00162013"/>
    <w:rsid w:val="00173FEF"/>
    <w:rsid w:val="00183FE0"/>
    <w:rsid w:val="00191417"/>
    <w:rsid w:val="00197A7A"/>
    <w:rsid w:val="001A5FF7"/>
    <w:rsid w:val="001B21DF"/>
    <w:rsid w:val="001B3BCB"/>
    <w:rsid w:val="001B5504"/>
    <w:rsid w:val="001C1082"/>
    <w:rsid w:val="001C3285"/>
    <w:rsid w:val="001C56CA"/>
    <w:rsid w:val="001D6D8A"/>
    <w:rsid w:val="001E134C"/>
    <w:rsid w:val="001E39DC"/>
    <w:rsid w:val="00201459"/>
    <w:rsid w:val="00202928"/>
    <w:rsid w:val="00207FE6"/>
    <w:rsid w:val="0022462B"/>
    <w:rsid w:val="002433DF"/>
    <w:rsid w:val="0024534E"/>
    <w:rsid w:val="00260858"/>
    <w:rsid w:val="00264E56"/>
    <w:rsid w:val="00267D66"/>
    <w:rsid w:val="0028333F"/>
    <w:rsid w:val="00294637"/>
    <w:rsid w:val="002971D4"/>
    <w:rsid w:val="002A7AE8"/>
    <w:rsid w:val="002C0E32"/>
    <w:rsid w:val="003044E3"/>
    <w:rsid w:val="00310400"/>
    <w:rsid w:val="00326318"/>
    <w:rsid w:val="00351BBE"/>
    <w:rsid w:val="0036597B"/>
    <w:rsid w:val="003804EA"/>
    <w:rsid w:val="0038360C"/>
    <w:rsid w:val="003901BC"/>
    <w:rsid w:val="00392232"/>
    <w:rsid w:val="003A341B"/>
    <w:rsid w:val="003A4641"/>
    <w:rsid w:val="003B1CAB"/>
    <w:rsid w:val="003B21DF"/>
    <w:rsid w:val="003B684E"/>
    <w:rsid w:val="003C6797"/>
    <w:rsid w:val="003D785E"/>
    <w:rsid w:val="003E1F8A"/>
    <w:rsid w:val="003E5658"/>
    <w:rsid w:val="003F5BA0"/>
    <w:rsid w:val="00413C02"/>
    <w:rsid w:val="004166D8"/>
    <w:rsid w:val="00420562"/>
    <w:rsid w:val="00420DCF"/>
    <w:rsid w:val="00433C5A"/>
    <w:rsid w:val="00433D46"/>
    <w:rsid w:val="004375A0"/>
    <w:rsid w:val="00450E0B"/>
    <w:rsid w:val="00465089"/>
    <w:rsid w:val="00473DBF"/>
    <w:rsid w:val="00477D2F"/>
    <w:rsid w:val="0048613D"/>
    <w:rsid w:val="0048687D"/>
    <w:rsid w:val="00492C2B"/>
    <w:rsid w:val="004A04A2"/>
    <w:rsid w:val="004A6EDC"/>
    <w:rsid w:val="004B456B"/>
    <w:rsid w:val="00502BA2"/>
    <w:rsid w:val="00503BE9"/>
    <w:rsid w:val="005337DF"/>
    <w:rsid w:val="005338BF"/>
    <w:rsid w:val="00535CBC"/>
    <w:rsid w:val="00536BA8"/>
    <w:rsid w:val="00540DB2"/>
    <w:rsid w:val="005456B9"/>
    <w:rsid w:val="00571D39"/>
    <w:rsid w:val="00577D5D"/>
    <w:rsid w:val="005A7189"/>
    <w:rsid w:val="005B5B3C"/>
    <w:rsid w:val="005C07F9"/>
    <w:rsid w:val="005D0C33"/>
    <w:rsid w:val="005E1062"/>
    <w:rsid w:val="00604453"/>
    <w:rsid w:val="00605F4C"/>
    <w:rsid w:val="006121A5"/>
    <w:rsid w:val="00613D6C"/>
    <w:rsid w:val="0061496B"/>
    <w:rsid w:val="0062148C"/>
    <w:rsid w:val="00632319"/>
    <w:rsid w:val="00655110"/>
    <w:rsid w:val="006568EF"/>
    <w:rsid w:val="006715F8"/>
    <w:rsid w:val="00676CC9"/>
    <w:rsid w:val="006840C9"/>
    <w:rsid w:val="0068577A"/>
    <w:rsid w:val="006B2580"/>
    <w:rsid w:val="006D1D19"/>
    <w:rsid w:val="006D7FC1"/>
    <w:rsid w:val="006E3EC7"/>
    <w:rsid w:val="006E661D"/>
    <w:rsid w:val="006E7E6A"/>
    <w:rsid w:val="0070354F"/>
    <w:rsid w:val="00707697"/>
    <w:rsid w:val="0074276B"/>
    <w:rsid w:val="00743BAA"/>
    <w:rsid w:val="00767E73"/>
    <w:rsid w:val="00783382"/>
    <w:rsid w:val="00792CF0"/>
    <w:rsid w:val="007B1139"/>
    <w:rsid w:val="007B123F"/>
    <w:rsid w:val="007B1634"/>
    <w:rsid w:val="007D11B6"/>
    <w:rsid w:val="007D4810"/>
    <w:rsid w:val="007F2E1D"/>
    <w:rsid w:val="007F4382"/>
    <w:rsid w:val="00804D92"/>
    <w:rsid w:val="00807CA2"/>
    <w:rsid w:val="008129A8"/>
    <w:rsid w:val="00823E99"/>
    <w:rsid w:val="00825927"/>
    <w:rsid w:val="00827499"/>
    <w:rsid w:val="00830662"/>
    <w:rsid w:val="00846CDD"/>
    <w:rsid w:val="00871790"/>
    <w:rsid w:val="00874118"/>
    <w:rsid w:val="00875383"/>
    <w:rsid w:val="00891E30"/>
    <w:rsid w:val="008A7136"/>
    <w:rsid w:val="008B1947"/>
    <w:rsid w:val="008B36F1"/>
    <w:rsid w:val="008C0ADF"/>
    <w:rsid w:val="008C5810"/>
    <w:rsid w:val="008C6B10"/>
    <w:rsid w:val="008D0F4E"/>
    <w:rsid w:val="008E0048"/>
    <w:rsid w:val="008F3577"/>
    <w:rsid w:val="00902F30"/>
    <w:rsid w:val="0091223E"/>
    <w:rsid w:val="00914D59"/>
    <w:rsid w:val="009240C2"/>
    <w:rsid w:val="00945063"/>
    <w:rsid w:val="0094545B"/>
    <w:rsid w:val="009503C0"/>
    <w:rsid w:val="009732A0"/>
    <w:rsid w:val="00977FF2"/>
    <w:rsid w:val="009A35B2"/>
    <w:rsid w:val="009C40C4"/>
    <w:rsid w:val="009C646A"/>
    <w:rsid w:val="009D1A67"/>
    <w:rsid w:val="009D56E1"/>
    <w:rsid w:val="009F2FCB"/>
    <w:rsid w:val="00A01AC2"/>
    <w:rsid w:val="00A17131"/>
    <w:rsid w:val="00A2064B"/>
    <w:rsid w:val="00A303A2"/>
    <w:rsid w:val="00A30E09"/>
    <w:rsid w:val="00A43979"/>
    <w:rsid w:val="00A44EA4"/>
    <w:rsid w:val="00A4759B"/>
    <w:rsid w:val="00A61D70"/>
    <w:rsid w:val="00A65048"/>
    <w:rsid w:val="00A7183F"/>
    <w:rsid w:val="00A84566"/>
    <w:rsid w:val="00A853A5"/>
    <w:rsid w:val="00A969A2"/>
    <w:rsid w:val="00AB4C8E"/>
    <w:rsid w:val="00AC02FD"/>
    <w:rsid w:val="00AC244D"/>
    <w:rsid w:val="00AC38DB"/>
    <w:rsid w:val="00AC7832"/>
    <w:rsid w:val="00AE584A"/>
    <w:rsid w:val="00AE62A5"/>
    <w:rsid w:val="00B12B5C"/>
    <w:rsid w:val="00B25E30"/>
    <w:rsid w:val="00B50B49"/>
    <w:rsid w:val="00B729B9"/>
    <w:rsid w:val="00B80BC2"/>
    <w:rsid w:val="00B818A7"/>
    <w:rsid w:val="00B86E40"/>
    <w:rsid w:val="00B950A3"/>
    <w:rsid w:val="00BA2019"/>
    <w:rsid w:val="00C01024"/>
    <w:rsid w:val="00C03BFD"/>
    <w:rsid w:val="00C03D0D"/>
    <w:rsid w:val="00C06529"/>
    <w:rsid w:val="00C077EB"/>
    <w:rsid w:val="00C257DE"/>
    <w:rsid w:val="00C309DE"/>
    <w:rsid w:val="00C30F1B"/>
    <w:rsid w:val="00C4505C"/>
    <w:rsid w:val="00C63E2D"/>
    <w:rsid w:val="00C63E61"/>
    <w:rsid w:val="00C73EE6"/>
    <w:rsid w:val="00C8546E"/>
    <w:rsid w:val="00C92F5A"/>
    <w:rsid w:val="00CA2048"/>
    <w:rsid w:val="00CC17CA"/>
    <w:rsid w:val="00CC69F7"/>
    <w:rsid w:val="00CD2A26"/>
    <w:rsid w:val="00CF288B"/>
    <w:rsid w:val="00D11380"/>
    <w:rsid w:val="00D24E5B"/>
    <w:rsid w:val="00D3577D"/>
    <w:rsid w:val="00D46563"/>
    <w:rsid w:val="00D46F7F"/>
    <w:rsid w:val="00D64BB0"/>
    <w:rsid w:val="00D679CE"/>
    <w:rsid w:val="00DA3186"/>
    <w:rsid w:val="00DB3B81"/>
    <w:rsid w:val="00DB6E7A"/>
    <w:rsid w:val="00DC3E04"/>
    <w:rsid w:val="00DE7C51"/>
    <w:rsid w:val="00E069E5"/>
    <w:rsid w:val="00E10C62"/>
    <w:rsid w:val="00E2071C"/>
    <w:rsid w:val="00E33AB8"/>
    <w:rsid w:val="00E5324E"/>
    <w:rsid w:val="00E558DD"/>
    <w:rsid w:val="00E61B70"/>
    <w:rsid w:val="00E64AD1"/>
    <w:rsid w:val="00E719E5"/>
    <w:rsid w:val="00E72EC9"/>
    <w:rsid w:val="00E73026"/>
    <w:rsid w:val="00E733A2"/>
    <w:rsid w:val="00E76D18"/>
    <w:rsid w:val="00E80A9E"/>
    <w:rsid w:val="00E87183"/>
    <w:rsid w:val="00E9749C"/>
    <w:rsid w:val="00EC76F2"/>
    <w:rsid w:val="00EE0134"/>
    <w:rsid w:val="00EE502F"/>
    <w:rsid w:val="00EF4BAA"/>
    <w:rsid w:val="00EF61FA"/>
    <w:rsid w:val="00F01C74"/>
    <w:rsid w:val="00F06FBF"/>
    <w:rsid w:val="00F07F1C"/>
    <w:rsid w:val="00F1273A"/>
    <w:rsid w:val="00F53653"/>
    <w:rsid w:val="00F63037"/>
    <w:rsid w:val="00F65E9D"/>
    <w:rsid w:val="00F75CA9"/>
    <w:rsid w:val="00F9188F"/>
    <w:rsid w:val="00FB797D"/>
    <w:rsid w:val="00FC6142"/>
    <w:rsid w:val="00FD0BE6"/>
    <w:rsid w:val="00FE3481"/>
    <w:rsid w:val="00FF1FC5"/>
    <w:rsid w:val="00FF34A5"/>
    <w:rsid w:val="014FE379"/>
    <w:rsid w:val="016B68BB"/>
    <w:rsid w:val="0229DBFF"/>
    <w:rsid w:val="0280185D"/>
    <w:rsid w:val="0339CCBF"/>
    <w:rsid w:val="0390B2C5"/>
    <w:rsid w:val="0403B2E3"/>
    <w:rsid w:val="0494F5D4"/>
    <w:rsid w:val="04F27D0E"/>
    <w:rsid w:val="0558E293"/>
    <w:rsid w:val="06C50916"/>
    <w:rsid w:val="070DBEAB"/>
    <w:rsid w:val="07CD3489"/>
    <w:rsid w:val="0825FA22"/>
    <w:rsid w:val="095A2B15"/>
    <w:rsid w:val="09CC1F86"/>
    <w:rsid w:val="09F0F1BA"/>
    <w:rsid w:val="0A8DD078"/>
    <w:rsid w:val="0AEB41CC"/>
    <w:rsid w:val="0B63F4D3"/>
    <w:rsid w:val="0BA6293B"/>
    <w:rsid w:val="0BC1AE7D"/>
    <w:rsid w:val="0D985D38"/>
    <w:rsid w:val="0E1A4860"/>
    <w:rsid w:val="0E8304B0"/>
    <w:rsid w:val="0F230F68"/>
    <w:rsid w:val="0FB39F36"/>
    <w:rsid w:val="0FB64676"/>
    <w:rsid w:val="105CA8C3"/>
    <w:rsid w:val="109FC31F"/>
    <w:rsid w:val="12068CCD"/>
    <w:rsid w:val="12338A4F"/>
    <w:rsid w:val="12BDAAFE"/>
    <w:rsid w:val="13CE6DFE"/>
    <w:rsid w:val="1541878E"/>
    <w:rsid w:val="162E089E"/>
    <w:rsid w:val="163AC3FC"/>
    <w:rsid w:val="167C8421"/>
    <w:rsid w:val="17165581"/>
    <w:rsid w:val="1723A6D0"/>
    <w:rsid w:val="17B21ADE"/>
    <w:rsid w:val="1A06BCCF"/>
    <w:rsid w:val="1A63AD2B"/>
    <w:rsid w:val="1AA8A41A"/>
    <w:rsid w:val="1D55BF86"/>
    <w:rsid w:val="1DBA37C6"/>
    <w:rsid w:val="1DD1FE62"/>
    <w:rsid w:val="1DE9F7CF"/>
    <w:rsid w:val="1E2C668D"/>
    <w:rsid w:val="1E47B179"/>
    <w:rsid w:val="1F7BE26C"/>
    <w:rsid w:val="1FAC9E94"/>
    <w:rsid w:val="20C05329"/>
    <w:rsid w:val="21AFB454"/>
    <w:rsid w:val="231127A8"/>
    <w:rsid w:val="24F1FA56"/>
    <w:rsid w:val="2536C846"/>
    <w:rsid w:val="25437629"/>
    <w:rsid w:val="2559CAD4"/>
    <w:rsid w:val="2755C8EA"/>
    <w:rsid w:val="28AAF89A"/>
    <w:rsid w:val="292AE56D"/>
    <w:rsid w:val="2959C49E"/>
    <w:rsid w:val="2B307359"/>
    <w:rsid w:val="2B4786D2"/>
    <w:rsid w:val="2BA6E519"/>
    <w:rsid w:val="2CAC411C"/>
    <w:rsid w:val="2CE53946"/>
    <w:rsid w:val="2CFC66AD"/>
    <w:rsid w:val="2D2243AA"/>
    <w:rsid w:val="2F13C484"/>
    <w:rsid w:val="2F1E9AD4"/>
    <w:rsid w:val="2F928783"/>
    <w:rsid w:val="2FD204F7"/>
    <w:rsid w:val="30A871A8"/>
    <w:rsid w:val="31A81D35"/>
    <w:rsid w:val="31D51AB7"/>
    <w:rsid w:val="326F95C9"/>
    <w:rsid w:val="32938DFB"/>
    <w:rsid w:val="32C44A23"/>
    <w:rsid w:val="339ECC00"/>
    <w:rsid w:val="33AEF19B"/>
    <w:rsid w:val="33BBFF59"/>
    <w:rsid w:val="34C0F0C4"/>
    <w:rsid w:val="34F7E93A"/>
    <w:rsid w:val="350C56D2"/>
    <w:rsid w:val="352175A2"/>
    <w:rsid w:val="35DF9B5A"/>
    <w:rsid w:val="36A4C29C"/>
    <w:rsid w:val="36E713AA"/>
    <w:rsid w:val="3747578C"/>
    <w:rsid w:val="3785EF72"/>
    <w:rsid w:val="3890C4E3"/>
    <w:rsid w:val="38939D95"/>
    <w:rsid w:val="39A84D37"/>
    <w:rsid w:val="3ABD41B8"/>
    <w:rsid w:val="3B08A7C6"/>
    <w:rsid w:val="3BD4AB9D"/>
    <w:rsid w:val="3C9A5F92"/>
    <w:rsid w:val="3D5F86D4"/>
    <w:rsid w:val="3D745818"/>
    <w:rsid w:val="3D948511"/>
    <w:rsid w:val="3F4A3D85"/>
    <w:rsid w:val="3F662869"/>
    <w:rsid w:val="4069929C"/>
    <w:rsid w:val="407AD80B"/>
    <w:rsid w:val="40FA9831"/>
    <w:rsid w:val="410C4DCD"/>
    <w:rsid w:val="413C0DD6"/>
    <w:rsid w:val="4327F377"/>
    <w:rsid w:val="44015580"/>
    <w:rsid w:val="44FB5B3C"/>
    <w:rsid w:val="45055630"/>
    <w:rsid w:val="46F43129"/>
    <w:rsid w:val="495F4AFE"/>
    <w:rsid w:val="49B8AF85"/>
    <w:rsid w:val="49FD73A3"/>
    <w:rsid w:val="4A2337BD"/>
    <w:rsid w:val="4BA87072"/>
    <w:rsid w:val="4BBEC01D"/>
    <w:rsid w:val="4CD3E262"/>
    <w:rsid w:val="4D77CA1A"/>
    <w:rsid w:val="4DC33028"/>
    <w:rsid w:val="4E976DAD"/>
    <w:rsid w:val="4EA584C2"/>
    <w:rsid w:val="4EEF20FC"/>
    <w:rsid w:val="4EF70095"/>
    <w:rsid w:val="4F1F13D6"/>
    <w:rsid w:val="4FFE5723"/>
    <w:rsid w:val="51C8EB6E"/>
    <w:rsid w:val="51E13357"/>
    <w:rsid w:val="53741B0E"/>
    <w:rsid w:val="5423C68B"/>
    <w:rsid w:val="5451DCD2"/>
    <w:rsid w:val="54BA5592"/>
    <w:rsid w:val="54FA333C"/>
    <w:rsid w:val="54FDF1E2"/>
    <w:rsid w:val="552730BE"/>
    <w:rsid w:val="5596C450"/>
    <w:rsid w:val="55E5A402"/>
    <w:rsid w:val="56AB2458"/>
    <w:rsid w:val="56BE5DAD"/>
    <w:rsid w:val="570107A2"/>
    <w:rsid w:val="581306CB"/>
    <w:rsid w:val="5B0B8845"/>
    <w:rsid w:val="5B0F141A"/>
    <w:rsid w:val="5B49A08A"/>
    <w:rsid w:val="5B507F34"/>
    <w:rsid w:val="5BE2DAEA"/>
    <w:rsid w:val="5C7C7008"/>
    <w:rsid w:val="5CBBED7C"/>
    <w:rsid w:val="5CD02843"/>
    <w:rsid w:val="5DA36CCB"/>
    <w:rsid w:val="5DB23492"/>
    <w:rsid w:val="5E2A9822"/>
    <w:rsid w:val="5EED1983"/>
    <w:rsid w:val="5F1CBCE6"/>
    <w:rsid w:val="5F4AD174"/>
    <w:rsid w:val="5FEE2586"/>
    <w:rsid w:val="6142DFCC"/>
    <w:rsid w:val="619C1182"/>
    <w:rsid w:val="627610FD"/>
    <w:rsid w:val="629AEEA9"/>
    <w:rsid w:val="62B83E70"/>
    <w:rsid w:val="6327009D"/>
    <w:rsid w:val="63334952"/>
    <w:rsid w:val="6432B475"/>
    <w:rsid w:val="64A8FC43"/>
    <w:rsid w:val="64CC6338"/>
    <w:rsid w:val="65385C5A"/>
    <w:rsid w:val="65BBC90B"/>
    <w:rsid w:val="6608150D"/>
    <w:rsid w:val="66AEB421"/>
    <w:rsid w:val="6758E9CB"/>
    <w:rsid w:val="67D61FFD"/>
    <w:rsid w:val="682A6EB5"/>
    <w:rsid w:val="683EA97C"/>
    <w:rsid w:val="6A00B9C4"/>
    <w:rsid w:val="6BD0F960"/>
    <w:rsid w:val="6BDAF454"/>
    <w:rsid w:val="6BFACB61"/>
    <w:rsid w:val="6CB16105"/>
    <w:rsid w:val="6D0A92BB"/>
    <w:rsid w:val="6D0AC58C"/>
    <w:rsid w:val="6DAD44FE"/>
    <w:rsid w:val="6DB4CB38"/>
    <w:rsid w:val="6E26BFA9"/>
    <w:rsid w:val="6F17828C"/>
    <w:rsid w:val="6FD3990B"/>
    <w:rsid w:val="7011DBFC"/>
    <w:rsid w:val="705705BC"/>
    <w:rsid w:val="70A351BE"/>
    <w:rsid w:val="70EC0753"/>
    <w:rsid w:val="7118D204"/>
    <w:rsid w:val="71A68920"/>
    <w:rsid w:val="72B5EB8E"/>
    <w:rsid w:val="7591A6FA"/>
    <w:rsid w:val="77119723"/>
    <w:rsid w:val="77D2CCEE"/>
    <w:rsid w:val="787946C5"/>
    <w:rsid w:val="789EEF34"/>
    <w:rsid w:val="7A6821BE"/>
    <w:rsid w:val="7B029CD0"/>
    <w:rsid w:val="7B6B5920"/>
    <w:rsid w:val="7C29CC64"/>
    <w:rsid w:val="7C5A888C"/>
    <w:rsid w:val="7C83C768"/>
    <w:rsid w:val="7D48EE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5F5C2F14"/>
  <w15:chartTrackingRefBased/>
  <w15:docId w15:val="{D2708031-5BFB-4909-8DF5-8CDC66A61A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687D"/>
    <w:pPr>
      <w:suppressAutoHyphens/>
    </w:pPr>
    <w:rPr>
      <w:rFonts w:ascii="Corbel" w:hAnsi="Corbel" w:cs="Arial"/>
      <w:lang w:eastAsia="ar-SA"/>
    </w:rPr>
  </w:style>
  <w:style w:type="paragraph" w:styleId="Heading3">
    <w:name w:val="heading 3"/>
    <w:basedOn w:val="Normal"/>
    <w:link w:val="Heading3Char"/>
    <w:uiPriority w:val="9"/>
    <w:qFormat/>
    <w:rsid w:val="0022462B"/>
    <w:pPr>
      <w:suppressAutoHyphens w:val="0"/>
      <w:spacing w:before="100" w:beforeAutospacing="1" w:after="100" w:afterAutospacing="1"/>
      <w:outlineLvl w:val="2"/>
    </w:pPr>
    <w:rPr>
      <w:rFonts w:ascii="Times New Roman" w:hAnsi="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sid w:val="0048687D"/>
    <w:rPr>
      <w:rFonts w:ascii="Symbol" w:hAnsi="Symbol"/>
      <w:sz w:val="16"/>
      <w:szCs w:val="16"/>
    </w:rPr>
  </w:style>
  <w:style w:type="character" w:styleId="WW8Num1z1" w:customStyle="1">
    <w:name w:val="WW8Num1z1"/>
    <w:rsid w:val="0048687D"/>
    <w:rPr>
      <w:rFonts w:ascii="Courier New" w:hAnsi="Courier New" w:cs="Courier New"/>
    </w:rPr>
  </w:style>
  <w:style w:type="character" w:styleId="WW8Num1z2" w:customStyle="1">
    <w:name w:val="WW8Num1z2"/>
    <w:rsid w:val="0048687D"/>
    <w:rPr>
      <w:rFonts w:ascii="Wingdings" w:hAnsi="Wingdings"/>
    </w:rPr>
  </w:style>
  <w:style w:type="character" w:styleId="WW8Num1z3" w:customStyle="1">
    <w:name w:val="WW8Num1z3"/>
    <w:rsid w:val="0048687D"/>
    <w:rPr>
      <w:rFonts w:ascii="Symbol" w:hAnsi="Symbol"/>
    </w:rPr>
  </w:style>
  <w:style w:type="character" w:styleId="WW8Num2z0" w:customStyle="1">
    <w:name w:val="WW8Num2z0"/>
    <w:rsid w:val="0048687D"/>
    <w:rPr>
      <w:rFonts w:ascii="Symbol" w:hAnsi="Symbol"/>
      <w:sz w:val="20"/>
    </w:rPr>
  </w:style>
  <w:style w:type="character" w:styleId="WW8Num2z1" w:customStyle="1">
    <w:name w:val="WW8Num2z1"/>
    <w:rsid w:val="0048687D"/>
    <w:rPr>
      <w:rFonts w:ascii="Courier New" w:hAnsi="Courier New"/>
      <w:sz w:val="20"/>
    </w:rPr>
  </w:style>
  <w:style w:type="character" w:styleId="WW8Num2z2" w:customStyle="1">
    <w:name w:val="WW8Num2z2"/>
    <w:rsid w:val="0048687D"/>
    <w:rPr>
      <w:rFonts w:ascii="Wingdings" w:hAnsi="Wingdings"/>
      <w:sz w:val="20"/>
    </w:rPr>
  </w:style>
  <w:style w:type="character" w:styleId="WW8Num3z0" w:customStyle="1">
    <w:name w:val="WW8Num3z0"/>
    <w:rsid w:val="0048687D"/>
    <w:rPr>
      <w:rFonts w:ascii="Symbol" w:hAnsi="Symbol"/>
      <w:sz w:val="16"/>
      <w:szCs w:val="16"/>
    </w:rPr>
  </w:style>
  <w:style w:type="character" w:styleId="WW8Num3z1" w:customStyle="1">
    <w:name w:val="WW8Num3z1"/>
    <w:rsid w:val="0048687D"/>
    <w:rPr>
      <w:rFonts w:ascii="Courier New" w:hAnsi="Courier New" w:cs="Courier New"/>
    </w:rPr>
  </w:style>
  <w:style w:type="character" w:styleId="WW8Num3z2" w:customStyle="1">
    <w:name w:val="WW8Num3z2"/>
    <w:rsid w:val="0048687D"/>
    <w:rPr>
      <w:rFonts w:ascii="Wingdings" w:hAnsi="Wingdings"/>
    </w:rPr>
  </w:style>
  <w:style w:type="character" w:styleId="WW8Num3z3" w:customStyle="1">
    <w:name w:val="WW8Num3z3"/>
    <w:rsid w:val="0048687D"/>
    <w:rPr>
      <w:rFonts w:ascii="Symbol" w:hAnsi="Symbol"/>
    </w:rPr>
  </w:style>
  <w:style w:type="character" w:styleId="WW8Num4z0" w:customStyle="1">
    <w:name w:val="WW8Num4z0"/>
    <w:rsid w:val="0048687D"/>
    <w:rPr>
      <w:rFonts w:ascii="Symbol" w:hAnsi="Symbol"/>
      <w:sz w:val="16"/>
      <w:szCs w:val="16"/>
    </w:rPr>
  </w:style>
  <w:style w:type="character" w:styleId="WW8Num4z1" w:customStyle="1">
    <w:name w:val="WW8Num4z1"/>
    <w:rsid w:val="0048687D"/>
    <w:rPr>
      <w:rFonts w:ascii="Courier New" w:hAnsi="Courier New" w:cs="Courier New"/>
    </w:rPr>
  </w:style>
  <w:style w:type="character" w:styleId="WW8Num4z2" w:customStyle="1">
    <w:name w:val="WW8Num4z2"/>
    <w:rsid w:val="0048687D"/>
    <w:rPr>
      <w:rFonts w:ascii="Wingdings" w:hAnsi="Wingdings"/>
    </w:rPr>
  </w:style>
  <w:style w:type="character" w:styleId="WW8Num4z3" w:customStyle="1">
    <w:name w:val="WW8Num4z3"/>
    <w:rsid w:val="0048687D"/>
    <w:rPr>
      <w:rFonts w:ascii="Symbol" w:hAnsi="Symbol"/>
    </w:rPr>
  </w:style>
  <w:style w:type="character" w:styleId="WW8Num5z0" w:customStyle="1">
    <w:name w:val="WW8Num5z0"/>
    <w:rsid w:val="0048687D"/>
    <w:rPr>
      <w:rFonts w:ascii="Symbol" w:hAnsi="Symbol"/>
      <w:sz w:val="16"/>
      <w:szCs w:val="16"/>
    </w:rPr>
  </w:style>
  <w:style w:type="character" w:styleId="WW8Num5z1" w:customStyle="1">
    <w:name w:val="WW8Num5z1"/>
    <w:rsid w:val="0048687D"/>
    <w:rPr>
      <w:rFonts w:ascii="Courier New" w:hAnsi="Courier New" w:cs="Courier New"/>
    </w:rPr>
  </w:style>
  <w:style w:type="character" w:styleId="WW8Num5z2" w:customStyle="1">
    <w:name w:val="WW8Num5z2"/>
    <w:rsid w:val="0048687D"/>
    <w:rPr>
      <w:rFonts w:ascii="Wingdings" w:hAnsi="Wingdings"/>
    </w:rPr>
  </w:style>
  <w:style w:type="character" w:styleId="WW8Num5z3" w:customStyle="1">
    <w:name w:val="WW8Num5z3"/>
    <w:rsid w:val="0048687D"/>
    <w:rPr>
      <w:rFonts w:ascii="Symbol" w:hAnsi="Symbol"/>
    </w:rPr>
  </w:style>
  <w:style w:type="character" w:styleId="WW8Num6z0" w:customStyle="1">
    <w:name w:val="WW8Num6z0"/>
    <w:rsid w:val="0048687D"/>
    <w:rPr>
      <w:rFonts w:ascii="Symbol" w:hAnsi="Symbol"/>
      <w:sz w:val="16"/>
      <w:szCs w:val="16"/>
    </w:rPr>
  </w:style>
  <w:style w:type="character" w:styleId="WW8Num6z1" w:customStyle="1">
    <w:name w:val="WW8Num6z1"/>
    <w:rsid w:val="0048687D"/>
    <w:rPr>
      <w:rFonts w:ascii="Courier New" w:hAnsi="Courier New" w:cs="Courier New"/>
    </w:rPr>
  </w:style>
  <w:style w:type="character" w:styleId="WW8Num6z2" w:customStyle="1">
    <w:name w:val="WW8Num6z2"/>
    <w:rsid w:val="0048687D"/>
    <w:rPr>
      <w:rFonts w:ascii="Wingdings" w:hAnsi="Wingdings"/>
    </w:rPr>
  </w:style>
  <w:style w:type="character" w:styleId="WW8Num6z3" w:customStyle="1">
    <w:name w:val="WW8Num6z3"/>
    <w:rsid w:val="0048687D"/>
    <w:rPr>
      <w:rFonts w:ascii="Symbol" w:hAnsi="Symbol"/>
    </w:rPr>
  </w:style>
  <w:style w:type="character" w:styleId="WW8Num7z0" w:customStyle="1">
    <w:name w:val="WW8Num7z0"/>
    <w:rsid w:val="0048687D"/>
    <w:rPr>
      <w:rFonts w:ascii="Symbol" w:hAnsi="Symbol"/>
      <w:sz w:val="16"/>
      <w:szCs w:val="16"/>
    </w:rPr>
  </w:style>
  <w:style w:type="character" w:styleId="WW8Num7z1" w:customStyle="1">
    <w:name w:val="WW8Num7z1"/>
    <w:rsid w:val="0048687D"/>
    <w:rPr>
      <w:rFonts w:ascii="Courier New" w:hAnsi="Courier New" w:cs="Courier New"/>
    </w:rPr>
  </w:style>
  <w:style w:type="character" w:styleId="WW8Num7z2" w:customStyle="1">
    <w:name w:val="WW8Num7z2"/>
    <w:rsid w:val="0048687D"/>
    <w:rPr>
      <w:rFonts w:ascii="Wingdings" w:hAnsi="Wingdings"/>
    </w:rPr>
  </w:style>
  <w:style w:type="character" w:styleId="WW8Num7z3" w:customStyle="1">
    <w:name w:val="WW8Num7z3"/>
    <w:rsid w:val="0048687D"/>
    <w:rPr>
      <w:rFonts w:ascii="Symbol" w:hAnsi="Symbol"/>
    </w:rPr>
  </w:style>
  <w:style w:type="character" w:styleId="WW8Num8z0" w:customStyle="1">
    <w:name w:val="WW8Num8z0"/>
    <w:rsid w:val="0048687D"/>
    <w:rPr>
      <w:rFonts w:ascii="Symbol" w:hAnsi="Symbol"/>
      <w:sz w:val="16"/>
      <w:szCs w:val="16"/>
    </w:rPr>
  </w:style>
  <w:style w:type="character" w:styleId="WW8Num8z1" w:customStyle="1">
    <w:name w:val="WW8Num8z1"/>
    <w:rsid w:val="0048687D"/>
    <w:rPr>
      <w:rFonts w:ascii="Courier New" w:hAnsi="Courier New" w:cs="Courier New"/>
    </w:rPr>
  </w:style>
  <w:style w:type="character" w:styleId="WW8Num8z2" w:customStyle="1">
    <w:name w:val="WW8Num8z2"/>
    <w:rsid w:val="0048687D"/>
    <w:rPr>
      <w:rFonts w:ascii="Wingdings" w:hAnsi="Wingdings"/>
    </w:rPr>
  </w:style>
  <w:style w:type="character" w:styleId="WW8Num8z3" w:customStyle="1">
    <w:name w:val="WW8Num8z3"/>
    <w:rsid w:val="0048687D"/>
    <w:rPr>
      <w:rFonts w:ascii="Symbol" w:hAnsi="Symbol"/>
    </w:rPr>
  </w:style>
  <w:style w:type="character" w:styleId="WW8Num9z0" w:customStyle="1">
    <w:name w:val="WW8Num9z0"/>
    <w:rsid w:val="0048687D"/>
    <w:rPr>
      <w:rFonts w:ascii="Symbol" w:hAnsi="Symbol"/>
      <w:sz w:val="16"/>
      <w:szCs w:val="16"/>
    </w:rPr>
  </w:style>
  <w:style w:type="character" w:styleId="WW8Num9z1" w:customStyle="1">
    <w:name w:val="WW8Num9z1"/>
    <w:rsid w:val="0048687D"/>
    <w:rPr>
      <w:rFonts w:ascii="Courier New" w:hAnsi="Courier New" w:cs="Courier New"/>
    </w:rPr>
  </w:style>
  <w:style w:type="character" w:styleId="WW8Num9z2" w:customStyle="1">
    <w:name w:val="WW8Num9z2"/>
    <w:rsid w:val="0048687D"/>
    <w:rPr>
      <w:rFonts w:ascii="Wingdings" w:hAnsi="Wingdings"/>
    </w:rPr>
  </w:style>
  <w:style w:type="character" w:styleId="WW8Num9z3" w:customStyle="1">
    <w:name w:val="WW8Num9z3"/>
    <w:rsid w:val="0048687D"/>
    <w:rPr>
      <w:rFonts w:ascii="Symbol" w:hAnsi="Symbol"/>
    </w:rPr>
  </w:style>
  <w:style w:type="character" w:styleId="WW8Num10z0" w:customStyle="1">
    <w:name w:val="WW8Num10z0"/>
    <w:rsid w:val="0048687D"/>
    <w:rPr>
      <w:rFonts w:ascii="Symbol" w:hAnsi="Symbol"/>
      <w:sz w:val="16"/>
      <w:szCs w:val="16"/>
    </w:rPr>
  </w:style>
  <w:style w:type="character" w:styleId="WW8Num10z1" w:customStyle="1">
    <w:name w:val="WW8Num10z1"/>
    <w:rsid w:val="0048687D"/>
    <w:rPr>
      <w:rFonts w:ascii="Courier New" w:hAnsi="Courier New" w:cs="Courier New"/>
    </w:rPr>
  </w:style>
  <w:style w:type="character" w:styleId="WW8Num10z2" w:customStyle="1">
    <w:name w:val="WW8Num10z2"/>
    <w:rsid w:val="0048687D"/>
    <w:rPr>
      <w:rFonts w:ascii="Wingdings" w:hAnsi="Wingdings"/>
    </w:rPr>
  </w:style>
  <w:style w:type="character" w:styleId="WW8Num10z3" w:customStyle="1">
    <w:name w:val="WW8Num10z3"/>
    <w:rsid w:val="0048687D"/>
    <w:rPr>
      <w:rFonts w:ascii="Symbol" w:hAnsi="Symbol"/>
    </w:rPr>
  </w:style>
  <w:style w:type="character" w:styleId="WW8Num11z0" w:customStyle="1">
    <w:name w:val="WW8Num11z0"/>
    <w:rsid w:val="0048687D"/>
    <w:rPr>
      <w:rFonts w:ascii="Symbol" w:hAnsi="Symbol"/>
      <w:sz w:val="16"/>
      <w:szCs w:val="16"/>
    </w:rPr>
  </w:style>
  <w:style w:type="character" w:styleId="WW8Num11z1" w:customStyle="1">
    <w:name w:val="WW8Num11z1"/>
    <w:rsid w:val="0048687D"/>
    <w:rPr>
      <w:rFonts w:ascii="Courier New" w:hAnsi="Courier New" w:cs="Courier New"/>
    </w:rPr>
  </w:style>
  <w:style w:type="character" w:styleId="WW8Num11z2" w:customStyle="1">
    <w:name w:val="WW8Num11z2"/>
    <w:rsid w:val="0048687D"/>
    <w:rPr>
      <w:rFonts w:ascii="Wingdings" w:hAnsi="Wingdings"/>
    </w:rPr>
  </w:style>
  <w:style w:type="character" w:styleId="WW8Num11z3" w:customStyle="1">
    <w:name w:val="WW8Num11z3"/>
    <w:rsid w:val="0048687D"/>
    <w:rPr>
      <w:rFonts w:ascii="Symbol" w:hAnsi="Symbol"/>
    </w:rPr>
  </w:style>
  <w:style w:type="character" w:styleId="WW8Num12z0" w:customStyle="1">
    <w:name w:val="WW8Num12z0"/>
    <w:rsid w:val="0048687D"/>
    <w:rPr>
      <w:rFonts w:ascii="Symbol" w:hAnsi="Symbol"/>
      <w:sz w:val="16"/>
      <w:szCs w:val="16"/>
    </w:rPr>
  </w:style>
  <w:style w:type="character" w:styleId="WW8Num12z1" w:customStyle="1">
    <w:name w:val="WW8Num12z1"/>
    <w:rsid w:val="0048687D"/>
    <w:rPr>
      <w:rFonts w:ascii="Courier New" w:hAnsi="Courier New" w:cs="Courier New"/>
    </w:rPr>
  </w:style>
  <w:style w:type="character" w:styleId="WW8Num12z2" w:customStyle="1">
    <w:name w:val="WW8Num12z2"/>
    <w:rsid w:val="0048687D"/>
    <w:rPr>
      <w:rFonts w:ascii="Wingdings" w:hAnsi="Wingdings"/>
    </w:rPr>
  </w:style>
  <w:style w:type="character" w:styleId="WW8Num12z3" w:customStyle="1">
    <w:name w:val="WW8Num12z3"/>
    <w:rsid w:val="0048687D"/>
    <w:rPr>
      <w:rFonts w:ascii="Symbol" w:hAnsi="Symbol"/>
    </w:rPr>
  </w:style>
  <w:style w:type="character" w:styleId="WW8Num13z0" w:customStyle="1">
    <w:name w:val="WW8Num13z0"/>
    <w:rsid w:val="0048687D"/>
    <w:rPr>
      <w:rFonts w:ascii="Symbol" w:hAnsi="Symbol"/>
      <w:sz w:val="20"/>
    </w:rPr>
  </w:style>
  <w:style w:type="character" w:styleId="WW8Num13z1" w:customStyle="1">
    <w:name w:val="WW8Num13z1"/>
    <w:rsid w:val="0048687D"/>
    <w:rPr>
      <w:rFonts w:ascii="Courier New" w:hAnsi="Courier New"/>
      <w:sz w:val="20"/>
    </w:rPr>
  </w:style>
  <w:style w:type="character" w:styleId="WW8Num13z2" w:customStyle="1">
    <w:name w:val="WW8Num13z2"/>
    <w:rsid w:val="0048687D"/>
    <w:rPr>
      <w:rFonts w:ascii="Wingdings" w:hAnsi="Wingdings"/>
      <w:sz w:val="20"/>
    </w:rPr>
  </w:style>
  <w:style w:type="character" w:styleId="WW8Num14z0" w:customStyle="1">
    <w:name w:val="WW8Num14z0"/>
    <w:rsid w:val="0048687D"/>
    <w:rPr>
      <w:rFonts w:ascii="Symbol" w:hAnsi="Symbol"/>
      <w:sz w:val="20"/>
    </w:rPr>
  </w:style>
  <w:style w:type="character" w:styleId="WW8Num14z1" w:customStyle="1">
    <w:name w:val="WW8Num14z1"/>
    <w:rsid w:val="0048687D"/>
    <w:rPr>
      <w:rFonts w:ascii="Courier New" w:hAnsi="Courier New"/>
      <w:sz w:val="20"/>
    </w:rPr>
  </w:style>
  <w:style w:type="character" w:styleId="WW8Num14z2" w:customStyle="1">
    <w:name w:val="WW8Num14z2"/>
    <w:rsid w:val="0048687D"/>
    <w:rPr>
      <w:rFonts w:ascii="Wingdings" w:hAnsi="Wingdings"/>
      <w:sz w:val="20"/>
    </w:rPr>
  </w:style>
  <w:style w:type="character" w:styleId="WW8Num15z0" w:customStyle="1">
    <w:name w:val="WW8Num15z0"/>
    <w:rsid w:val="0048687D"/>
    <w:rPr>
      <w:rFonts w:ascii="Symbol" w:hAnsi="Symbol"/>
      <w:sz w:val="16"/>
      <w:szCs w:val="16"/>
    </w:rPr>
  </w:style>
  <w:style w:type="character" w:styleId="WW8Num15z1" w:customStyle="1">
    <w:name w:val="WW8Num15z1"/>
    <w:rsid w:val="0048687D"/>
    <w:rPr>
      <w:rFonts w:ascii="Courier New" w:hAnsi="Courier New" w:cs="Courier New"/>
    </w:rPr>
  </w:style>
  <w:style w:type="character" w:styleId="WW8Num15z2" w:customStyle="1">
    <w:name w:val="WW8Num15z2"/>
    <w:rsid w:val="0048687D"/>
    <w:rPr>
      <w:rFonts w:ascii="Wingdings" w:hAnsi="Wingdings"/>
    </w:rPr>
  </w:style>
  <w:style w:type="character" w:styleId="WW8Num15z3" w:customStyle="1">
    <w:name w:val="WW8Num15z3"/>
    <w:rsid w:val="0048687D"/>
    <w:rPr>
      <w:rFonts w:ascii="Symbol" w:hAnsi="Symbol"/>
    </w:rPr>
  </w:style>
  <w:style w:type="character" w:styleId="WW8Num16z0" w:customStyle="1">
    <w:name w:val="WW8Num16z0"/>
    <w:rsid w:val="0048687D"/>
    <w:rPr>
      <w:rFonts w:ascii="Symbol" w:hAnsi="Symbol"/>
      <w:sz w:val="20"/>
    </w:rPr>
  </w:style>
  <w:style w:type="character" w:styleId="WW8Num16z1" w:customStyle="1">
    <w:name w:val="WW8Num16z1"/>
    <w:rsid w:val="0048687D"/>
    <w:rPr>
      <w:rFonts w:ascii="Courier New" w:hAnsi="Courier New"/>
      <w:sz w:val="20"/>
    </w:rPr>
  </w:style>
  <w:style w:type="character" w:styleId="WW8Num16z2" w:customStyle="1">
    <w:name w:val="WW8Num16z2"/>
    <w:rsid w:val="0048687D"/>
    <w:rPr>
      <w:rFonts w:ascii="Wingdings" w:hAnsi="Wingdings"/>
      <w:sz w:val="20"/>
    </w:rPr>
  </w:style>
  <w:style w:type="character" w:styleId="WW8Num17z0" w:customStyle="1">
    <w:name w:val="WW8Num17z0"/>
    <w:rsid w:val="0048687D"/>
    <w:rPr>
      <w:rFonts w:ascii="Symbol" w:hAnsi="Symbol"/>
      <w:sz w:val="16"/>
      <w:szCs w:val="16"/>
    </w:rPr>
  </w:style>
  <w:style w:type="character" w:styleId="WW8Num17z1" w:customStyle="1">
    <w:name w:val="WW8Num17z1"/>
    <w:rsid w:val="0048687D"/>
    <w:rPr>
      <w:rFonts w:ascii="Courier New" w:hAnsi="Courier New" w:cs="Courier New"/>
    </w:rPr>
  </w:style>
  <w:style w:type="character" w:styleId="WW8Num17z2" w:customStyle="1">
    <w:name w:val="WW8Num17z2"/>
    <w:rsid w:val="0048687D"/>
    <w:rPr>
      <w:rFonts w:ascii="Wingdings" w:hAnsi="Wingdings"/>
    </w:rPr>
  </w:style>
  <w:style w:type="character" w:styleId="WW8Num17z3" w:customStyle="1">
    <w:name w:val="WW8Num17z3"/>
    <w:rsid w:val="0048687D"/>
    <w:rPr>
      <w:rFonts w:ascii="Symbol" w:hAnsi="Symbol"/>
    </w:rPr>
  </w:style>
  <w:style w:type="character" w:styleId="WW8Num18z0" w:customStyle="1">
    <w:name w:val="WW8Num18z0"/>
    <w:rsid w:val="0048687D"/>
    <w:rPr>
      <w:rFonts w:ascii="Symbol" w:hAnsi="Symbol"/>
      <w:sz w:val="16"/>
      <w:szCs w:val="16"/>
    </w:rPr>
  </w:style>
  <w:style w:type="character" w:styleId="WW8Num18z1" w:customStyle="1">
    <w:name w:val="WW8Num18z1"/>
    <w:rsid w:val="0048687D"/>
    <w:rPr>
      <w:rFonts w:ascii="Courier New" w:hAnsi="Courier New" w:cs="Courier New"/>
    </w:rPr>
  </w:style>
  <w:style w:type="character" w:styleId="WW8Num18z2" w:customStyle="1">
    <w:name w:val="WW8Num18z2"/>
    <w:rsid w:val="0048687D"/>
    <w:rPr>
      <w:rFonts w:ascii="Wingdings" w:hAnsi="Wingdings"/>
    </w:rPr>
  </w:style>
  <w:style w:type="character" w:styleId="WW8Num18z3" w:customStyle="1">
    <w:name w:val="WW8Num18z3"/>
    <w:rsid w:val="0048687D"/>
    <w:rPr>
      <w:rFonts w:ascii="Symbol" w:hAnsi="Symbol"/>
    </w:rPr>
  </w:style>
  <w:style w:type="character" w:styleId="WW8Num19z0" w:customStyle="1">
    <w:name w:val="WW8Num19z0"/>
    <w:rsid w:val="0048687D"/>
    <w:rPr>
      <w:rFonts w:ascii="Symbol" w:hAnsi="Symbol"/>
      <w:sz w:val="16"/>
      <w:szCs w:val="16"/>
    </w:rPr>
  </w:style>
  <w:style w:type="character" w:styleId="WW8Num19z1" w:customStyle="1">
    <w:name w:val="WW8Num19z1"/>
    <w:rsid w:val="0048687D"/>
    <w:rPr>
      <w:rFonts w:ascii="Courier New" w:hAnsi="Courier New" w:cs="Courier New"/>
    </w:rPr>
  </w:style>
  <w:style w:type="character" w:styleId="WW8Num19z2" w:customStyle="1">
    <w:name w:val="WW8Num19z2"/>
    <w:rsid w:val="0048687D"/>
    <w:rPr>
      <w:rFonts w:ascii="Wingdings" w:hAnsi="Wingdings"/>
    </w:rPr>
  </w:style>
  <w:style w:type="character" w:styleId="WW8Num19z3" w:customStyle="1">
    <w:name w:val="WW8Num19z3"/>
    <w:rsid w:val="0048687D"/>
    <w:rPr>
      <w:rFonts w:ascii="Symbol" w:hAnsi="Symbol"/>
    </w:rPr>
  </w:style>
  <w:style w:type="character" w:styleId="WW8Num20z0" w:customStyle="1">
    <w:name w:val="WW8Num20z0"/>
    <w:rsid w:val="0048687D"/>
    <w:rPr>
      <w:rFonts w:ascii="Symbol" w:hAnsi="Symbol"/>
      <w:sz w:val="16"/>
      <w:szCs w:val="16"/>
    </w:rPr>
  </w:style>
  <w:style w:type="character" w:styleId="WW8Num20z1" w:customStyle="1">
    <w:name w:val="WW8Num20z1"/>
    <w:rsid w:val="0048687D"/>
    <w:rPr>
      <w:rFonts w:ascii="Courier New" w:hAnsi="Courier New" w:cs="Courier New"/>
    </w:rPr>
  </w:style>
  <w:style w:type="character" w:styleId="WW8Num20z2" w:customStyle="1">
    <w:name w:val="WW8Num20z2"/>
    <w:rsid w:val="0048687D"/>
    <w:rPr>
      <w:rFonts w:ascii="Wingdings" w:hAnsi="Wingdings"/>
    </w:rPr>
  </w:style>
  <w:style w:type="character" w:styleId="WW8Num20z3" w:customStyle="1">
    <w:name w:val="WW8Num20z3"/>
    <w:rsid w:val="0048687D"/>
    <w:rPr>
      <w:rFonts w:ascii="Symbol" w:hAnsi="Symbol"/>
    </w:rPr>
  </w:style>
  <w:style w:type="character" w:styleId="WW8Num21z0" w:customStyle="1">
    <w:name w:val="WW8Num21z0"/>
    <w:rsid w:val="0048687D"/>
    <w:rPr>
      <w:rFonts w:ascii="Symbol" w:hAnsi="Symbol"/>
      <w:sz w:val="16"/>
      <w:szCs w:val="16"/>
    </w:rPr>
  </w:style>
  <w:style w:type="character" w:styleId="WW8Num21z1" w:customStyle="1">
    <w:name w:val="WW8Num21z1"/>
    <w:rsid w:val="0048687D"/>
    <w:rPr>
      <w:rFonts w:ascii="Courier New" w:hAnsi="Courier New" w:cs="Courier New"/>
    </w:rPr>
  </w:style>
  <w:style w:type="character" w:styleId="WW8Num21z2" w:customStyle="1">
    <w:name w:val="WW8Num21z2"/>
    <w:rsid w:val="0048687D"/>
    <w:rPr>
      <w:rFonts w:ascii="Wingdings" w:hAnsi="Wingdings"/>
    </w:rPr>
  </w:style>
  <w:style w:type="character" w:styleId="WW8Num21z3" w:customStyle="1">
    <w:name w:val="WW8Num21z3"/>
    <w:rsid w:val="0048687D"/>
    <w:rPr>
      <w:rFonts w:ascii="Symbol" w:hAnsi="Symbol"/>
    </w:rPr>
  </w:style>
  <w:style w:type="character" w:styleId="PageNumber">
    <w:name w:val="page number"/>
    <w:basedOn w:val="DefaultParagraphFont"/>
    <w:rsid w:val="0048687D"/>
  </w:style>
  <w:style w:type="character" w:styleId="Hyperlink">
    <w:name w:val="Hyperlink"/>
    <w:rsid w:val="0048687D"/>
    <w:rPr>
      <w:color w:val="0000FF"/>
      <w:u w:val="single"/>
    </w:rPr>
  </w:style>
  <w:style w:type="paragraph" w:styleId="Heading" w:customStyle="1">
    <w:name w:val="Heading"/>
    <w:basedOn w:val="Normal"/>
    <w:next w:val="BodyText"/>
    <w:rsid w:val="0048687D"/>
    <w:pPr>
      <w:keepNext/>
      <w:spacing w:before="240" w:after="120"/>
    </w:pPr>
    <w:rPr>
      <w:rFonts w:ascii="Arial" w:hAnsi="Arial" w:eastAsia="MS Mincho" w:cs="Tahoma"/>
      <w:sz w:val="28"/>
      <w:szCs w:val="28"/>
    </w:rPr>
  </w:style>
  <w:style w:type="paragraph" w:styleId="BodyText">
    <w:name w:val="Body Text"/>
    <w:basedOn w:val="Normal"/>
    <w:rsid w:val="0048687D"/>
    <w:pPr>
      <w:spacing w:after="120"/>
    </w:pPr>
  </w:style>
  <w:style w:type="paragraph" w:styleId="List">
    <w:name w:val="List"/>
    <w:basedOn w:val="BodyText"/>
    <w:rsid w:val="0048687D"/>
    <w:rPr>
      <w:rFonts w:cs="Tahoma"/>
    </w:rPr>
  </w:style>
  <w:style w:type="paragraph" w:styleId="Caption">
    <w:name w:val="caption"/>
    <w:basedOn w:val="Normal"/>
    <w:qFormat/>
    <w:rsid w:val="0048687D"/>
    <w:pPr>
      <w:suppressLineNumbers/>
      <w:spacing w:before="120" w:after="120"/>
    </w:pPr>
    <w:rPr>
      <w:rFonts w:cs="Tahoma"/>
      <w:i/>
      <w:iCs/>
      <w:sz w:val="24"/>
      <w:szCs w:val="24"/>
    </w:rPr>
  </w:style>
  <w:style w:type="paragraph" w:styleId="Index" w:customStyle="1">
    <w:name w:val="Index"/>
    <w:basedOn w:val="Normal"/>
    <w:rsid w:val="0048687D"/>
    <w:pPr>
      <w:suppressLineNumbers/>
    </w:pPr>
    <w:rPr>
      <w:rFonts w:cs="Tahoma"/>
    </w:rPr>
  </w:style>
  <w:style w:type="paragraph" w:styleId="Footer">
    <w:name w:val="footer"/>
    <w:basedOn w:val="Normal"/>
    <w:link w:val="FooterChar"/>
    <w:uiPriority w:val="99"/>
    <w:rsid w:val="0048687D"/>
    <w:pPr>
      <w:tabs>
        <w:tab w:val="center" w:pos="4153"/>
        <w:tab w:val="right" w:pos="8306"/>
      </w:tabs>
    </w:pPr>
    <w:rPr>
      <w:rFonts w:cs="Times New Roman"/>
      <w:lang w:val="x-none"/>
    </w:rPr>
  </w:style>
  <w:style w:type="paragraph" w:styleId="Header">
    <w:name w:val="header"/>
    <w:basedOn w:val="Normal"/>
    <w:rsid w:val="0048687D"/>
    <w:pPr>
      <w:tabs>
        <w:tab w:val="center" w:pos="4153"/>
        <w:tab w:val="right" w:pos="8306"/>
      </w:tabs>
    </w:pPr>
  </w:style>
  <w:style w:type="paragraph" w:styleId="WW-Default" w:customStyle="1">
    <w:name w:val="WW-Default"/>
    <w:rsid w:val="0048687D"/>
    <w:pPr>
      <w:suppressAutoHyphens/>
      <w:autoSpaceDE w:val="0"/>
    </w:pPr>
    <w:rPr>
      <w:rFonts w:ascii="Arial" w:hAnsi="Arial" w:eastAsia="Arial" w:cs="Arial"/>
      <w:color w:val="000000"/>
      <w:sz w:val="24"/>
      <w:szCs w:val="24"/>
      <w:lang w:eastAsia="ar-SA"/>
    </w:rPr>
  </w:style>
  <w:style w:type="paragraph" w:styleId="Framecontents" w:customStyle="1">
    <w:name w:val="Frame contents"/>
    <w:basedOn w:val="BodyText"/>
    <w:rsid w:val="0048687D"/>
  </w:style>
  <w:style w:type="paragraph" w:styleId="NormalWeb">
    <w:name w:val="Normal (Web)"/>
    <w:basedOn w:val="Normal"/>
    <w:uiPriority w:val="99"/>
    <w:unhideWhenUsed/>
    <w:rsid w:val="001030B6"/>
    <w:pPr>
      <w:suppressAutoHyphens w:val="0"/>
      <w:spacing w:before="100" w:beforeAutospacing="1" w:after="119"/>
    </w:pPr>
    <w:rPr>
      <w:rFonts w:ascii="Times New Roman" w:hAnsi="Times New Roman" w:cs="Times New Roman"/>
      <w:sz w:val="24"/>
      <w:szCs w:val="24"/>
      <w:lang w:eastAsia="en-GB"/>
    </w:rPr>
  </w:style>
  <w:style w:type="character" w:styleId="FooterChar" w:customStyle="1">
    <w:name w:val="Footer Char"/>
    <w:link w:val="Footer"/>
    <w:uiPriority w:val="99"/>
    <w:rsid w:val="00183FE0"/>
    <w:rPr>
      <w:rFonts w:ascii="Corbel" w:hAnsi="Corbel" w:cs="Arial"/>
      <w:lang w:eastAsia="ar-SA"/>
    </w:rPr>
  </w:style>
  <w:style w:type="paragraph" w:styleId="BalloonText">
    <w:name w:val="Balloon Text"/>
    <w:basedOn w:val="Normal"/>
    <w:link w:val="BalloonTextChar"/>
    <w:uiPriority w:val="99"/>
    <w:semiHidden/>
    <w:unhideWhenUsed/>
    <w:rsid w:val="00183FE0"/>
    <w:rPr>
      <w:rFonts w:ascii="Tahoma" w:hAnsi="Tahoma" w:cs="Times New Roman"/>
      <w:sz w:val="16"/>
      <w:szCs w:val="16"/>
      <w:lang w:val="x-none"/>
    </w:rPr>
  </w:style>
  <w:style w:type="character" w:styleId="BalloonTextChar" w:customStyle="1">
    <w:name w:val="Balloon Text Char"/>
    <w:link w:val="BalloonText"/>
    <w:uiPriority w:val="99"/>
    <w:semiHidden/>
    <w:rsid w:val="00183FE0"/>
    <w:rPr>
      <w:rFonts w:ascii="Tahoma" w:hAnsi="Tahoma" w:cs="Tahoma"/>
      <w:sz w:val="16"/>
      <w:szCs w:val="16"/>
      <w:lang w:eastAsia="ar-SA"/>
    </w:rPr>
  </w:style>
  <w:style w:type="paragraph" w:styleId="ListParagraph">
    <w:name w:val="List Paragraph"/>
    <w:basedOn w:val="Normal"/>
    <w:uiPriority w:val="34"/>
    <w:qFormat/>
    <w:rsid w:val="00E558DD"/>
    <w:pPr>
      <w:ind w:left="720"/>
      <w:contextualSpacing/>
    </w:pPr>
  </w:style>
  <w:style w:type="character" w:styleId="CommentReference">
    <w:name w:val="annotation reference"/>
    <w:uiPriority w:val="99"/>
    <w:semiHidden/>
    <w:unhideWhenUsed/>
    <w:rsid w:val="006D1D19"/>
    <w:rPr>
      <w:sz w:val="16"/>
      <w:szCs w:val="16"/>
    </w:rPr>
  </w:style>
  <w:style w:type="paragraph" w:styleId="CommentText">
    <w:name w:val="annotation text"/>
    <w:basedOn w:val="Normal"/>
    <w:link w:val="CommentTextChar"/>
    <w:uiPriority w:val="99"/>
    <w:unhideWhenUsed/>
    <w:rsid w:val="006D1D19"/>
    <w:rPr>
      <w:rFonts w:cs="Times New Roman"/>
      <w:lang w:val="x-none"/>
    </w:rPr>
  </w:style>
  <w:style w:type="character" w:styleId="CommentTextChar" w:customStyle="1">
    <w:name w:val="Comment Text Char"/>
    <w:link w:val="CommentText"/>
    <w:uiPriority w:val="99"/>
    <w:rsid w:val="006D1D19"/>
    <w:rPr>
      <w:rFonts w:ascii="Corbel" w:hAnsi="Corbel" w:cs="Arial"/>
      <w:lang w:eastAsia="ar-SA"/>
    </w:rPr>
  </w:style>
  <w:style w:type="paragraph" w:styleId="CommentSubject">
    <w:name w:val="annotation subject"/>
    <w:basedOn w:val="CommentText"/>
    <w:next w:val="CommentText"/>
    <w:link w:val="CommentSubjectChar"/>
    <w:uiPriority w:val="99"/>
    <w:semiHidden/>
    <w:unhideWhenUsed/>
    <w:rsid w:val="006D1D19"/>
    <w:rPr>
      <w:b/>
      <w:bCs/>
    </w:rPr>
  </w:style>
  <w:style w:type="character" w:styleId="CommentSubjectChar" w:customStyle="1">
    <w:name w:val="Comment Subject Char"/>
    <w:link w:val="CommentSubject"/>
    <w:uiPriority w:val="99"/>
    <w:semiHidden/>
    <w:rsid w:val="006D1D19"/>
    <w:rPr>
      <w:rFonts w:ascii="Corbel" w:hAnsi="Corbel" w:cs="Arial"/>
      <w:b/>
      <w:bCs/>
      <w:lang w:eastAsia="ar-SA"/>
    </w:rPr>
  </w:style>
  <w:style w:type="character" w:styleId="Heading3Char" w:customStyle="1">
    <w:name w:val="Heading 3 Char"/>
    <w:link w:val="Heading3"/>
    <w:uiPriority w:val="9"/>
    <w:rsid w:val="0022462B"/>
    <w:rPr>
      <w:b/>
      <w:bCs/>
      <w:sz w:val="27"/>
      <w:szCs w:val="27"/>
    </w:rPr>
  </w:style>
  <w:style w:type="character" w:styleId="Strong">
    <w:name w:val="Strong"/>
    <w:uiPriority w:val="22"/>
    <w:qFormat/>
    <w:rsid w:val="0022462B"/>
    <w:rPr>
      <w:b/>
      <w:bCs/>
    </w:rPr>
  </w:style>
  <w:style w:type="table" w:styleId="TableGrid">
    <w:name w:val="Table Grid"/>
    <w:basedOn w:val="TableNormal"/>
    <w:uiPriority w:val="59"/>
    <w:rsid w:val="004166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733A2"/>
    <w:rPr>
      <w:rFonts w:ascii="Corbel" w:hAnsi="Corbel" w:cs="Arial"/>
      <w:lang w:eastAsia="ar-SA"/>
    </w:rPr>
  </w:style>
  <w:style w:type="character" w:styleId="Mention">
    <w:name w:val="Mention"/>
    <w:uiPriority w:val="99"/>
    <w:unhideWhenUsed/>
    <w:rsid w:val="00823E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426493">
      <w:bodyDiv w:val="1"/>
      <w:marLeft w:val="0"/>
      <w:marRight w:val="0"/>
      <w:marTop w:val="0"/>
      <w:marBottom w:val="0"/>
      <w:divBdr>
        <w:top w:val="none" w:sz="0" w:space="0" w:color="auto"/>
        <w:left w:val="none" w:sz="0" w:space="0" w:color="auto"/>
        <w:bottom w:val="none" w:sz="0" w:space="0" w:color="auto"/>
        <w:right w:val="none" w:sz="0" w:space="0" w:color="auto"/>
      </w:divBdr>
      <w:divsChild>
        <w:div w:id="2088989732">
          <w:marLeft w:val="0"/>
          <w:marRight w:val="0"/>
          <w:marTop w:val="0"/>
          <w:marBottom w:val="0"/>
          <w:divBdr>
            <w:top w:val="none" w:sz="0" w:space="0" w:color="auto"/>
            <w:left w:val="none" w:sz="0" w:space="0" w:color="auto"/>
            <w:bottom w:val="none" w:sz="0" w:space="0" w:color="auto"/>
            <w:right w:val="none" w:sz="0" w:space="0" w:color="auto"/>
          </w:divBdr>
          <w:divsChild>
            <w:div w:id="926184669">
              <w:marLeft w:val="0"/>
              <w:marRight w:val="0"/>
              <w:marTop w:val="0"/>
              <w:marBottom w:val="0"/>
              <w:divBdr>
                <w:top w:val="none" w:sz="0" w:space="0" w:color="auto"/>
                <w:left w:val="none" w:sz="0" w:space="0" w:color="auto"/>
                <w:bottom w:val="none" w:sz="0" w:space="0" w:color="auto"/>
                <w:right w:val="none" w:sz="0" w:space="0" w:color="auto"/>
              </w:divBdr>
              <w:divsChild>
                <w:div w:id="106435853">
                  <w:marLeft w:val="0"/>
                  <w:marRight w:val="0"/>
                  <w:marTop w:val="0"/>
                  <w:marBottom w:val="0"/>
                  <w:divBdr>
                    <w:top w:val="none" w:sz="0" w:space="0" w:color="auto"/>
                    <w:left w:val="none" w:sz="0" w:space="0" w:color="auto"/>
                    <w:bottom w:val="none" w:sz="0" w:space="0" w:color="auto"/>
                    <w:right w:val="none" w:sz="0" w:space="0" w:color="auto"/>
                  </w:divBdr>
                  <w:divsChild>
                    <w:div w:id="3754753">
                      <w:marLeft w:val="0"/>
                      <w:marRight w:val="0"/>
                      <w:marTop w:val="0"/>
                      <w:marBottom w:val="0"/>
                      <w:divBdr>
                        <w:top w:val="none" w:sz="0" w:space="0" w:color="auto"/>
                        <w:left w:val="none" w:sz="0" w:space="0" w:color="auto"/>
                        <w:bottom w:val="none" w:sz="0" w:space="0" w:color="auto"/>
                        <w:right w:val="none" w:sz="0" w:space="0" w:color="auto"/>
                      </w:divBdr>
                      <w:divsChild>
                        <w:div w:id="1385718631">
                          <w:marLeft w:val="0"/>
                          <w:marRight w:val="0"/>
                          <w:marTop w:val="0"/>
                          <w:marBottom w:val="0"/>
                          <w:divBdr>
                            <w:top w:val="none" w:sz="0" w:space="0" w:color="auto"/>
                            <w:left w:val="none" w:sz="0" w:space="0" w:color="auto"/>
                            <w:bottom w:val="none" w:sz="0" w:space="0" w:color="auto"/>
                            <w:right w:val="none" w:sz="0" w:space="0" w:color="auto"/>
                          </w:divBdr>
                          <w:divsChild>
                            <w:div w:id="17391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6146">
                  <w:marLeft w:val="0"/>
                  <w:marRight w:val="0"/>
                  <w:marTop w:val="0"/>
                  <w:marBottom w:val="0"/>
                  <w:divBdr>
                    <w:top w:val="none" w:sz="0" w:space="0" w:color="auto"/>
                    <w:left w:val="none" w:sz="0" w:space="0" w:color="auto"/>
                    <w:bottom w:val="none" w:sz="0" w:space="0" w:color="auto"/>
                    <w:right w:val="none" w:sz="0" w:space="0" w:color="auto"/>
                  </w:divBdr>
                  <w:divsChild>
                    <w:div w:id="291600589">
                      <w:marLeft w:val="0"/>
                      <w:marRight w:val="0"/>
                      <w:marTop w:val="0"/>
                      <w:marBottom w:val="0"/>
                      <w:divBdr>
                        <w:top w:val="none" w:sz="0" w:space="0" w:color="auto"/>
                        <w:left w:val="none" w:sz="0" w:space="0" w:color="auto"/>
                        <w:bottom w:val="none" w:sz="0" w:space="0" w:color="auto"/>
                        <w:right w:val="none" w:sz="0" w:space="0" w:color="auto"/>
                      </w:divBdr>
                      <w:divsChild>
                        <w:div w:id="317274770">
                          <w:marLeft w:val="0"/>
                          <w:marRight w:val="0"/>
                          <w:marTop w:val="0"/>
                          <w:marBottom w:val="0"/>
                          <w:divBdr>
                            <w:top w:val="none" w:sz="0" w:space="0" w:color="auto"/>
                            <w:left w:val="none" w:sz="0" w:space="0" w:color="auto"/>
                            <w:bottom w:val="none" w:sz="0" w:space="0" w:color="auto"/>
                            <w:right w:val="none" w:sz="0" w:space="0" w:color="auto"/>
                          </w:divBdr>
                          <w:divsChild>
                            <w:div w:id="6058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3969">
                  <w:marLeft w:val="0"/>
                  <w:marRight w:val="0"/>
                  <w:marTop w:val="0"/>
                  <w:marBottom w:val="0"/>
                  <w:divBdr>
                    <w:top w:val="none" w:sz="0" w:space="0" w:color="auto"/>
                    <w:left w:val="none" w:sz="0" w:space="0" w:color="auto"/>
                    <w:bottom w:val="none" w:sz="0" w:space="0" w:color="auto"/>
                    <w:right w:val="none" w:sz="0" w:space="0" w:color="auto"/>
                  </w:divBdr>
                  <w:divsChild>
                    <w:div w:id="584657287">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sChild>
                            <w:div w:id="11965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6418">
                  <w:marLeft w:val="0"/>
                  <w:marRight w:val="0"/>
                  <w:marTop w:val="0"/>
                  <w:marBottom w:val="0"/>
                  <w:divBdr>
                    <w:top w:val="none" w:sz="0" w:space="0" w:color="auto"/>
                    <w:left w:val="none" w:sz="0" w:space="0" w:color="auto"/>
                    <w:bottom w:val="none" w:sz="0" w:space="0" w:color="auto"/>
                    <w:right w:val="none" w:sz="0" w:space="0" w:color="auto"/>
                  </w:divBdr>
                  <w:divsChild>
                    <w:div w:id="1320385543">
                      <w:marLeft w:val="0"/>
                      <w:marRight w:val="0"/>
                      <w:marTop w:val="0"/>
                      <w:marBottom w:val="0"/>
                      <w:divBdr>
                        <w:top w:val="none" w:sz="0" w:space="0" w:color="auto"/>
                        <w:left w:val="none" w:sz="0" w:space="0" w:color="auto"/>
                        <w:bottom w:val="none" w:sz="0" w:space="0" w:color="auto"/>
                        <w:right w:val="none" w:sz="0" w:space="0" w:color="auto"/>
                      </w:divBdr>
                      <w:divsChild>
                        <w:div w:id="294798539">
                          <w:marLeft w:val="0"/>
                          <w:marRight w:val="0"/>
                          <w:marTop w:val="0"/>
                          <w:marBottom w:val="0"/>
                          <w:divBdr>
                            <w:top w:val="none" w:sz="0" w:space="0" w:color="auto"/>
                            <w:left w:val="none" w:sz="0" w:space="0" w:color="auto"/>
                            <w:bottom w:val="none" w:sz="0" w:space="0" w:color="auto"/>
                            <w:right w:val="none" w:sz="0" w:space="0" w:color="auto"/>
                          </w:divBdr>
                          <w:divsChild>
                            <w:div w:id="10465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92523">
      <w:bodyDiv w:val="1"/>
      <w:marLeft w:val="0"/>
      <w:marRight w:val="0"/>
      <w:marTop w:val="0"/>
      <w:marBottom w:val="0"/>
      <w:divBdr>
        <w:top w:val="none" w:sz="0" w:space="0" w:color="auto"/>
        <w:left w:val="none" w:sz="0" w:space="0" w:color="auto"/>
        <w:bottom w:val="none" w:sz="0" w:space="0" w:color="auto"/>
        <w:right w:val="none" w:sz="0" w:space="0" w:color="auto"/>
      </w:divBdr>
    </w:div>
    <w:div w:id="20397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uploads/system/uploads/attachment_data/file/398815/SEND_Code_of_Practice_January_2015.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725EDF7BEC04458D679F20EF390DAA" ma:contentTypeVersion="13" ma:contentTypeDescription="Create a new document." ma:contentTypeScope="" ma:versionID="501e22e5edd7ab4cd9934f835f35a473">
  <xsd:schema xmlns:xsd="http://www.w3.org/2001/XMLSchema" xmlns:xs="http://www.w3.org/2001/XMLSchema" xmlns:p="http://schemas.microsoft.com/office/2006/metadata/properties" xmlns:ns2="e81bd24f-b240-41f7-af84-dbb6ef51f525" xmlns:ns3="ad928c32-6f5b-4f11-a794-d8638b43e2b1" targetNamespace="http://schemas.microsoft.com/office/2006/metadata/properties" ma:root="true" ma:fieldsID="1dcce211336c0d82ef7c062f2dfb7f8b" ns2:_="" ns3:_="">
    <xsd:import namespace="e81bd24f-b240-41f7-af84-dbb6ef51f525"/>
    <xsd:import namespace="ad928c32-6f5b-4f11-a794-d8638b43e2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bd24f-b240-41f7-af84-dbb6ef51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30e8d1-775a-4d0d-8209-cd00473a95f3"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928c32-6f5b-4f11-a794-d8638b43e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9229f5-1510-4937-bd82-ba388d54376f}" ma:internalName="TaxCatchAll" ma:showField="CatchAllData" ma:web="ad928c32-6f5b-4f11-a794-d8638b43e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1bd24f-b240-41f7-af84-dbb6ef51f525">
      <Terms xmlns="http://schemas.microsoft.com/office/infopath/2007/PartnerControls"/>
    </lcf76f155ced4ddcb4097134ff3c332f>
    <TaxCatchAll xmlns="ad928c32-6f5b-4f11-a794-d8638b43e2b1" xsi:nil="true"/>
  </documentManagement>
</p:properties>
</file>

<file path=customXml/itemProps1.xml><?xml version="1.0" encoding="utf-8"?>
<ds:datastoreItem xmlns:ds="http://schemas.openxmlformats.org/officeDocument/2006/customXml" ds:itemID="{A3DAA56C-722C-4FAF-B244-019E58E4835D}">
  <ds:schemaRefs>
    <ds:schemaRef ds:uri="http://schemas.microsoft.com/sharepoint/v3/contenttype/forms"/>
  </ds:schemaRefs>
</ds:datastoreItem>
</file>

<file path=customXml/itemProps2.xml><?xml version="1.0" encoding="utf-8"?>
<ds:datastoreItem xmlns:ds="http://schemas.openxmlformats.org/officeDocument/2006/customXml" ds:itemID="{C3117FE4-4984-425B-A07A-0F5F3B1A1AD3}"/>
</file>

<file path=customXml/itemProps3.xml><?xml version="1.0" encoding="utf-8"?>
<ds:datastoreItem xmlns:ds="http://schemas.openxmlformats.org/officeDocument/2006/customXml" ds:itemID="{DFC59010-7F27-4C40-8647-28D7F30D2534}">
  <ds:schemaRefs>
    <ds:schemaRef ds:uri="http://schemas.openxmlformats.org/officeDocument/2006/bibliography"/>
  </ds:schemaRefs>
</ds:datastoreItem>
</file>

<file path=customXml/itemProps4.xml><?xml version="1.0" encoding="utf-8"?>
<ds:datastoreItem xmlns:ds="http://schemas.openxmlformats.org/officeDocument/2006/customXml" ds:itemID="{FEB48D7B-B9BD-4FCF-B7D5-D82FB5A51059}">
  <ds:schemaRefs>
    <ds:schemaRef ds:uri="http://schemas.microsoft.com/office/2006/metadata/properties"/>
    <ds:schemaRef ds:uri="http://schemas.microsoft.com/office/infopath/2007/PartnerControls"/>
    <ds:schemaRef ds:uri="226362b8-3d58-49fc-ad6e-6cd15eecb012"/>
    <ds:schemaRef ds:uri="a2e65df3-5b96-40e8-b994-ca75deff158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Pupil</dc:creator>
  <keywords/>
  <lastModifiedBy>SENCO - Kingfisher Partnership</lastModifiedBy>
  <revision>9</revision>
  <lastPrinted>2023-02-20T11:34:00.0000000Z</lastPrinted>
  <dcterms:created xsi:type="dcterms:W3CDTF">2023-01-12T17:13:00.0000000Z</dcterms:created>
  <dcterms:modified xsi:type="dcterms:W3CDTF">2023-02-21T11:51:30.7821620Z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y fmtid="{D5CDD505-2E9C-101B-9397-08002B2CF9AE}" pid="3" name="MediaServiceImageTags">
    <vt:lpwstr/>
  </property>
</Properties>
</file>